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D01" w:rsidRPr="00FB69A2" w:rsidRDefault="00CB46CF" w:rsidP="00B5013F">
      <w:pPr>
        <w:jc w:val="center"/>
        <w:rPr>
          <w:b/>
          <w:bCs/>
          <w:sz w:val="24"/>
          <w:szCs w:val="24"/>
          <w:u w:val="single"/>
          <w:lang w:val="es-ES"/>
        </w:rPr>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05pt;margin-top:-6.85pt;width:1in;height:42.85pt;z-index:251658752">
            <v:imagedata r:id="rId6" o:title=""/>
            <w10:wrap side="right"/>
          </v:shape>
        </w:pict>
      </w:r>
      <w:r>
        <w:rPr>
          <w:noProof/>
          <w:lang w:val="es-ES"/>
        </w:rPr>
        <w:pict>
          <v:shape id="_x0000_s1027" type="#_x0000_t75" style="position:absolute;left:0;text-align:left;margin-left:-20.25pt;margin-top:-.75pt;width:74.25pt;height:43.5pt;z-index:251657728">
            <v:imagedata r:id="rId7" o:title=""/>
          </v:shape>
        </w:pict>
      </w:r>
    </w:p>
    <w:p w:rsidR="000F5D01" w:rsidRPr="00FB69A2" w:rsidRDefault="000F5D01" w:rsidP="00B5013F">
      <w:pPr>
        <w:jc w:val="center"/>
        <w:rPr>
          <w:b/>
          <w:bCs/>
          <w:sz w:val="24"/>
          <w:szCs w:val="24"/>
          <w:u w:val="single"/>
          <w:lang w:val="es-ES"/>
        </w:rPr>
      </w:pPr>
    </w:p>
    <w:p w:rsidR="000F5D01" w:rsidRPr="00FB69A2" w:rsidRDefault="000F5D01" w:rsidP="00B5013F">
      <w:pPr>
        <w:jc w:val="center"/>
        <w:rPr>
          <w:b/>
          <w:bCs/>
          <w:sz w:val="24"/>
          <w:szCs w:val="24"/>
          <w:u w:val="single"/>
          <w:lang w:val="es-ES"/>
        </w:rPr>
      </w:pPr>
    </w:p>
    <w:p w:rsidR="000F5D01" w:rsidRPr="00FB69A2" w:rsidRDefault="00CB46CF" w:rsidP="00B5013F">
      <w:pPr>
        <w:jc w:val="center"/>
        <w:rPr>
          <w:b/>
          <w:bCs/>
          <w:sz w:val="24"/>
          <w:szCs w:val="24"/>
          <w:u w:val="single"/>
          <w:lang w:val="es-ES"/>
        </w:rPr>
      </w:pPr>
      <w:r>
        <w:rPr>
          <w:noProof/>
          <w:lang w:val="es-ES"/>
        </w:rPr>
        <w:pict>
          <v:shapetype id="_x0000_t202" coordsize="21600,21600" o:spt="202" path="m,l,21600r21600,l21600,xe">
            <v:stroke joinstyle="miter"/>
            <v:path gradientshapeok="t" o:connecttype="rect"/>
          </v:shapetype>
          <v:shape id="_x0000_s1028" type="#_x0000_t202" style="position:absolute;left:0;text-align:left;margin-left:409.25pt;margin-top:3.6pt;width:63pt;height:18pt;z-index:251659776">
            <v:textbox style="mso-next-textbox:#_x0000_s1028">
              <w:txbxContent>
                <w:p w:rsidR="000F5D01" w:rsidRPr="00B5013F" w:rsidRDefault="000F5D01" w:rsidP="00B5013F">
                  <w:pPr>
                    <w:rPr>
                      <w:rFonts w:ascii="Arial" w:hAnsi="Arial" w:cs="Arial"/>
                      <w:b/>
                      <w:bCs/>
                      <w:sz w:val="16"/>
                      <w:szCs w:val="16"/>
                    </w:rPr>
                  </w:pPr>
                  <w:r w:rsidRPr="00B5013F">
                    <w:rPr>
                      <w:rFonts w:ascii="Arial" w:hAnsi="Arial" w:cs="Arial"/>
                      <w:b/>
                      <w:bCs/>
                      <w:sz w:val="16"/>
                      <w:szCs w:val="16"/>
                    </w:rPr>
                    <w:t>05</w:t>
                  </w:r>
                  <w:r>
                    <w:rPr>
                      <w:rFonts w:ascii="Arial" w:hAnsi="Arial" w:cs="Arial"/>
                      <w:b/>
                      <w:bCs/>
                      <w:sz w:val="16"/>
                      <w:szCs w:val="16"/>
                    </w:rPr>
                    <w:t>TB</w:t>
                  </w:r>
                  <w:r w:rsidRPr="00B5013F">
                    <w:rPr>
                      <w:rFonts w:ascii="Arial" w:hAnsi="Arial" w:cs="Arial"/>
                      <w:b/>
                      <w:bCs/>
                      <w:sz w:val="16"/>
                      <w:szCs w:val="16"/>
                    </w:rPr>
                    <w:t>11-V</w:t>
                  </w:r>
                  <w:r>
                    <w:rPr>
                      <w:rFonts w:ascii="Arial" w:hAnsi="Arial" w:cs="Arial"/>
                      <w:b/>
                      <w:bCs/>
                      <w:sz w:val="16"/>
                      <w:szCs w:val="16"/>
                    </w:rPr>
                    <w:t>3</w:t>
                  </w:r>
                </w:p>
              </w:txbxContent>
            </v:textbox>
          </v:shape>
        </w:pict>
      </w:r>
      <w:r w:rsidR="000F5D01" w:rsidRPr="00FB69A2">
        <w:rPr>
          <w:b/>
          <w:bCs/>
          <w:sz w:val="24"/>
          <w:szCs w:val="24"/>
          <w:u w:val="single"/>
          <w:lang w:val="es-ES"/>
        </w:rPr>
        <w:t>FORMATO DE CUADERNO DE CLAUSULAS TÉCNICAS</w:t>
      </w:r>
    </w:p>
    <w:p w:rsidR="000F5D01" w:rsidRPr="00FB69A2" w:rsidRDefault="000F5D01" w:rsidP="00B5013F">
      <w:pPr>
        <w:jc w:val="center"/>
      </w:pPr>
    </w:p>
    <w:p w:rsidR="000F5D01" w:rsidRPr="00FB69A2" w:rsidRDefault="000F5D01" w:rsidP="00B5013F">
      <w:pPr>
        <w:jc w:val="center"/>
      </w:pPr>
    </w:p>
    <w:p w:rsidR="000F5D01" w:rsidRPr="00FB69A2" w:rsidRDefault="000F5D01" w:rsidP="00B5013F">
      <w:pPr>
        <w:jc w:val="center"/>
      </w:pPr>
    </w:p>
    <w:p w:rsidR="000F5D01" w:rsidRPr="00FB69A2" w:rsidRDefault="000F5D01" w:rsidP="002849B2">
      <w:pPr>
        <w:pStyle w:val="Ttulo1"/>
        <w:jc w:val="center"/>
        <w:rPr>
          <w:sz w:val="32"/>
          <w:szCs w:val="32"/>
        </w:rPr>
      </w:pPr>
      <w:r w:rsidRPr="00FB69A2">
        <w:rPr>
          <w:sz w:val="32"/>
          <w:szCs w:val="32"/>
        </w:rPr>
        <w:t xml:space="preserve">ADQUISICIÓN DE </w:t>
      </w:r>
      <w:r>
        <w:rPr>
          <w:sz w:val="32"/>
          <w:szCs w:val="32"/>
        </w:rPr>
        <w:t>LAMPARA DE CUELLOS DE CISNE</w:t>
      </w:r>
    </w:p>
    <w:p w:rsidR="000F5D01" w:rsidRPr="00FB69A2" w:rsidRDefault="000F5D01" w:rsidP="00547D30"/>
    <w:p w:rsidR="000F5D01" w:rsidRPr="00FB69A2" w:rsidRDefault="000F5D01" w:rsidP="00547D30">
      <w:pPr>
        <w:jc w:val="both"/>
        <w:rPr>
          <w:sz w:val="24"/>
          <w:szCs w:val="24"/>
        </w:rPr>
      </w:pPr>
    </w:p>
    <w:p w:rsidR="000F5D01" w:rsidRPr="00FB69A2" w:rsidRDefault="000F5D01" w:rsidP="00547D30">
      <w:pPr>
        <w:jc w:val="both"/>
        <w:rPr>
          <w:sz w:val="24"/>
          <w:szCs w:val="24"/>
        </w:rPr>
      </w:pPr>
    </w:p>
    <w:p w:rsidR="000F5D01" w:rsidRPr="00FB69A2" w:rsidRDefault="000F5D01" w:rsidP="00547D30">
      <w:pPr>
        <w:jc w:val="both"/>
        <w:rPr>
          <w:sz w:val="24"/>
          <w:szCs w:val="24"/>
        </w:rPr>
      </w:pPr>
    </w:p>
    <w:p w:rsidR="000F5D01" w:rsidRPr="00FB69A2" w:rsidRDefault="000F5D01" w:rsidP="00547D30">
      <w:pPr>
        <w:jc w:val="both"/>
        <w:rPr>
          <w:sz w:val="24"/>
          <w:szCs w:val="24"/>
        </w:rPr>
      </w:pPr>
    </w:p>
    <w:p w:rsidR="000F5D01" w:rsidRPr="00FB69A2" w:rsidRDefault="000F5D01" w:rsidP="00547D30">
      <w:pPr>
        <w:jc w:val="both"/>
        <w:rPr>
          <w:sz w:val="24"/>
          <w:szCs w:val="24"/>
        </w:rPr>
      </w:pPr>
    </w:p>
    <w:p w:rsidR="000F5D01" w:rsidRPr="00FB69A2" w:rsidRDefault="00CB46CF" w:rsidP="00547D30">
      <w:pPr>
        <w:jc w:val="both"/>
        <w:rPr>
          <w:sz w:val="32"/>
          <w:szCs w:val="32"/>
        </w:rPr>
      </w:pPr>
      <w:r>
        <w:rPr>
          <w:noProof/>
          <w:lang w:val="es-ES"/>
        </w:rPr>
        <w:pict>
          <v:line id="_x0000_s1029" style="position:absolute;left:0;text-align:left;z-index:251655680" from="8.55pt,11.55pt" to="440.55pt,11.55pt" o:allowincell="f"/>
        </w:pict>
      </w:r>
    </w:p>
    <w:p w:rsidR="000F5D01" w:rsidRPr="00FB69A2" w:rsidRDefault="000F5D01" w:rsidP="00547D30">
      <w:pPr>
        <w:pStyle w:val="Ttulo2"/>
        <w:rPr>
          <w:sz w:val="32"/>
          <w:szCs w:val="32"/>
        </w:rPr>
      </w:pPr>
      <w:r>
        <w:rPr>
          <w:sz w:val="32"/>
          <w:szCs w:val="32"/>
        </w:rPr>
        <w:t>Cuaderno de Cláusulas Técnicas P</w:t>
      </w:r>
      <w:r w:rsidRPr="00FB69A2">
        <w:rPr>
          <w:sz w:val="32"/>
          <w:szCs w:val="32"/>
        </w:rPr>
        <w:t>articulares</w:t>
      </w:r>
    </w:p>
    <w:p w:rsidR="000F5D01" w:rsidRPr="00FB69A2" w:rsidRDefault="00CB46CF" w:rsidP="00547D30">
      <w:pPr>
        <w:jc w:val="center"/>
        <w:rPr>
          <w:sz w:val="24"/>
          <w:szCs w:val="24"/>
        </w:rPr>
      </w:pPr>
      <w:r>
        <w:rPr>
          <w:noProof/>
          <w:lang w:val="es-ES"/>
        </w:rPr>
        <w:pict>
          <v:line id="_x0000_s1030" style="position:absolute;left:0;text-align:left;z-index:251656704" from="8.55pt,3.55pt" to="440.55pt,3.55pt" o:allowincell="f"/>
        </w:pict>
      </w:r>
    </w:p>
    <w:p w:rsidR="000F5D01" w:rsidRPr="00FB69A2" w:rsidRDefault="000F5D01" w:rsidP="00547D30">
      <w:pPr>
        <w:jc w:val="center"/>
        <w:rPr>
          <w:sz w:val="24"/>
          <w:szCs w:val="24"/>
        </w:rPr>
      </w:pPr>
      <w:r w:rsidRPr="00FB69A2">
        <w:rPr>
          <w:sz w:val="24"/>
          <w:szCs w:val="24"/>
        </w:rPr>
        <w:t xml:space="preserve">“Recurso Tecnológico para </w:t>
      </w:r>
      <w:r>
        <w:rPr>
          <w:sz w:val="24"/>
          <w:szCs w:val="24"/>
        </w:rPr>
        <w:t>el servicio de Sala de Partos</w:t>
      </w:r>
      <w:r w:rsidRPr="00FB69A2">
        <w:rPr>
          <w:sz w:val="24"/>
          <w:szCs w:val="24"/>
        </w:rPr>
        <w:t>“</w:t>
      </w:r>
    </w:p>
    <w:p w:rsidR="000F5D01" w:rsidRPr="00FB69A2" w:rsidRDefault="000F5D01" w:rsidP="00547D30">
      <w:pPr>
        <w:jc w:val="center"/>
        <w:rPr>
          <w:sz w:val="24"/>
          <w:szCs w:val="24"/>
        </w:rPr>
      </w:pPr>
    </w:p>
    <w:p w:rsidR="000F5D01" w:rsidRPr="00FB69A2" w:rsidRDefault="000F5D01" w:rsidP="002849B2">
      <w:pPr>
        <w:jc w:val="center"/>
        <w:rPr>
          <w:sz w:val="24"/>
          <w:szCs w:val="24"/>
        </w:rPr>
      </w:pPr>
      <w:r w:rsidRPr="00FB69A2">
        <w:rPr>
          <w:sz w:val="24"/>
          <w:szCs w:val="24"/>
        </w:rPr>
        <w:t xml:space="preserve">HOSPITAL UNIVERSITARIO </w:t>
      </w:r>
      <w:smartTag w:uri="urn:schemas-microsoft-com:office:smarttags" w:element="PersonName">
        <w:smartTagPr>
          <w:attr w:name="ProductID" w:val="LA SAMARITANA"/>
        </w:smartTagPr>
        <w:r w:rsidRPr="00FB69A2">
          <w:rPr>
            <w:sz w:val="24"/>
            <w:szCs w:val="24"/>
          </w:rPr>
          <w:t>LA SAMARITANA</w:t>
        </w:r>
      </w:smartTag>
    </w:p>
    <w:p w:rsidR="000F5D01" w:rsidRPr="00FB69A2" w:rsidRDefault="000F5D01" w:rsidP="00547D30">
      <w:pPr>
        <w:jc w:val="center"/>
        <w:rPr>
          <w:sz w:val="24"/>
          <w:szCs w:val="24"/>
        </w:rPr>
      </w:pPr>
    </w:p>
    <w:p w:rsidR="000F5D01" w:rsidRPr="00FB69A2" w:rsidRDefault="000F5D01" w:rsidP="00547D30">
      <w:pPr>
        <w:rPr>
          <w:b/>
          <w:bCs/>
        </w:rPr>
      </w:pPr>
    </w:p>
    <w:p w:rsidR="000F5D01" w:rsidRPr="00FB69A2" w:rsidRDefault="000F5D01" w:rsidP="00E20A72">
      <w:pPr>
        <w:jc w:val="both"/>
        <w:rPr>
          <w:b/>
          <w:bCs/>
          <w:sz w:val="24"/>
          <w:szCs w:val="24"/>
        </w:rPr>
      </w:pPr>
      <w:r w:rsidRPr="00FB69A2">
        <w:rPr>
          <w:b/>
          <w:bCs/>
          <w:sz w:val="24"/>
          <w:szCs w:val="24"/>
        </w:rPr>
        <w:t xml:space="preserve">Bogotá, </w:t>
      </w:r>
      <w:r>
        <w:rPr>
          <w:b/>
          <w:bCs/>
          <w:sz w:val="24"/>
          <w:szCs w:val="24"/>
        </w:rPr>
        <w:t xml:space="preserve">Julio </w:t>
      </w:r>
      <w:r w:rsidRPr="00FB69A2">
        <w:rPr>
          <w:b/>
          <w:bCs/>
          <w:sz w:val="24"/>
          <w:szCs w:val="24"/>
        </w:rPr>
        <w:t xml:space="preserve">de </w:t>
      </w:r>
      <w:r>
        <w:rPr>
          <w:b/>
          <w:bCs/>
          <w:sz w:val="24"/>
          <w:szCs w:val="24"/>
        </w:rPr>
        <w:t>2015</w:t>
      </w:r>
    </w:p>
    <w:p w:rsidR="000F5D01" w:rsidRPr="00FB69A2" w:rsidRDefault="000F5D01" w:rsidP="00E20A72">
      <w:pPr>
        <w:jc w:val="both"/>
        <w:rPr>
          <w:b/>
          <w:bCs/>
          <w:sz w:val="24"/>
          <w:szCs w:val="24"/>
        </w:rPr>
      </w:pPr>
    </w:p>
    <w:p w:rsidR="000F5D01" w:rsidRPr="00FB69A2" w:rsidRDefault="000F5D01" w:rsidP="00E20A72">
      <w:pPr>
        <w:jc w:val="both"/>
        <w:rPr>
          <w:b/>
          <w:bCs/>
          <w:sz w:val="24"/>
          <w:szCs w:val="24"/>
        </w:rPr>
      </w:pPr>
    </w:p>
    <w:p w:rsidR="000F5D01" w:rsidRPr="00FB69A2" w:rsidRDefault="000F5D01" w:rsidP="00E20A72">
      <w:pPr>
        <w:jc w:val="both"/>
        <w:rPr>
          <w:b/>
          <w:bCs/>
          <w:sz w:val="24"/>
          <w:szCs w:val="24"/>
        </w:rPr>
      </w:pPr>
      <w:r w:rsidRPr="00FB69A2">
        <w:rPr>
          <w:b/>
          <w:bCs/>
          <w:sz w:val="24"/>
          <w:szCs w:val="24"/>
        </w:rPr>
        <w:t>Quien Realiza el CCT</w:t>
      </w:r>
      <w:r>
        <w:rPr>
          <w:b/>
          <w:bCs/>
          <w:sz w:val="24"/>
          <w:szCs w:val="24"/>
        </w:rPr>
        <w:t>P</w:t>
      </w:r>
    </w:p>
    <w:p w:rsidR="000F5D01" w:rsidRPr="00FB69A2" w:rsidRDefault="000F5D01" w:rsidP="00E20A72">
      <w:pPr>
        <w:jc w:val="both"/>
        <w:rPr>
          <w:b/>
          <w:bCs/>
          <w:sz w:val="24"/>
          <w:szCs w:val="24"/>
        </w:rPr>
      </w:pPr>
    </w:p>
    <w:p w:rsidR="000F5D01" w:rsidRPr="00FB69A2" w:rsidRDefault="000F5D01" w:rsidP="00E20A72">
      <w:pPr>
        <w:jc w:val="both"/>
        <w:rPr>
          <w:b/>
          <w:bCs/>
          <w:sz w:val="24"/>
          <w:szCs w:val="24"/>
        </w:rPr>
      </w:pPr>
    </w:p>
    <w:p w:rsidR="000F5D01" w:rsidRPr="00FB69A2" w:rsidRDefault="000F5D01" w:rsidP="00E20A72">
      <w:pPr>
        <w:jc w:val="both"/>
        <w:rPr>
          <w:b/>
          <w:bCs/>
          <w:sz w:val="24"/>
          <w:szCs w:val="24"/>
        </w:rPr>
      </w:pPr>
    </w:p>
    <w:p w:rsidR="000F5D01" w:rsidRPr="00FB69A2" w:rsidRDefault="000F5D01" w:rsidP="00E20A72">
      <w:pPr>
        <w:jc w:val="both"/>
        <w:rPr>
          <w:b/>
          <w:bCs/>
          <w:sz w:val="24"/>
          <w:szCs w:val="24"/>
        </w:rPr>
      </w:pPr>
      <w:r>
        <w:rPr>
          <w:b/>
          <w:bCs/>
          <w:sz w:val="24"/>
          <w:szCs w:val="24"/>
        </w:rPr>
        <w:t xml:space="preserve">Angélica Gutiérrez </w:t>
      </w:r>
      <w:proofErr w:type="spellStart"/>
      <w:r>
        <w:rPr>
          <w:b/>
          <w:bCs/>
          <w:sz w:val="24"/>
          <w:szCs w:val="24"/>
        </w:rPr>
        <w:t>Alvarez</w:t>
      </w:r>
      <w:proofErr w:type="spellEnd"/>
      <w:r>
        <w:rPr>
          <w:b/>
          <w:bCs/>
          <w:sz w:val="24"/>
          <w:szCs w:val="24"/>
        </w:rPr>
        <w:t>.</w:t>
      </w:r>
    </w:p>
    <w:p w:rsidR="000F5D01" w:rsidRPr="00FB69A2" w:rsidRDefault="000F5D01" w:rsidP="00E20A72">
      <w:pPr>
        <w:jc w:val="both"/>
        <w:rPr>
          <w:b/>
          <w:bCs/>
          <w:sz w:val="24"/>
          <w:szCs w:val="24"/>
        </w:rPr>
      </w:pPr>
      <w:proofErr w:type="spellStart"/>
      <w:r>
        <w:rPr>
          <w:b/>
          <w:bCs/>
          <w:sz w:val="24"/>
          <w:szCs w:val="24"/>
        </w:rPr>
        <w:t>Tec</w:t>
      </w:r>
      <w:proofErr w:type="spellEnd"/>
      <w:r>
        <w:rPr>
          <w:b/>
          <w:bCs/>
          <w:sz w:val="24"/>
          <w:szCs w:val="24"/>
        </w:rPr>
        <w:t>. De Equipos Biomédicos</w:t>
      </w:r>
    </w:p>
    <w:p w:rsidR="000F5D01" w:rsidRPr="00FB69A2" w:rsidRDefault="000F5D01" w:rsidP="00E20A72">
      <w:pPr>
        <w:jc w:val="both"/>
        <w:rPr>
          <w:b/>
          <w:bCs/>
          <w:sz w:val="24"/>
          <w:szCs w:val="24"/>
        </w:rPr>
      </w:pPr>
    </w:p>
    <w:p w:rsidR="000F5D01" w:rsidRPr="00FB69A2" w:rsidRDefault="000F5D01" w:rsidP="00E20A72">
      <w:pPr>
        <w:jc w:val="both"/>
        <w:rPr>
          <w:b/>
          <w:bCs/>
          <w:sz w:val="24"/>
          <w:szCs w:val="24"/>
        </w:rPr>
      </w:pPr>
      <w:r w:rsidRPr="00FB69A2">
        <w:rPr>
          <w:b/>
          <w:bCs/>
          <w:sz w:val="24"/>
          <w:szCs w:val="24"/>
        </w:rPr>
        <w:t>Quien Revisa el CCTP</w:t>
      </w:r>
    </w:p>
    <w:p w:rsidR="000F5D01" w:rsidRPr="00FB69A2" w:rsidRDefault="000F5D01" w:rsidP="00E20A72">
      <w:pPr>
        <w:jc w:val="both"/>
        <w:rPr>
          <w:b/>
          <w:bCs/>
          <w:sz w:val="24"/>
          <w:szCs w:val="24"/>
        </w:rPr>
      </w:pPr>
    </w:p>
    <w:p w:rsidR="000F5D01" w:rsidRPr="00FB69A2" w:rsidRDefault="000F5D01" w:rsidP="00E20A72">
      <w:pPr>
        <w:jc w:val="both"/>
        <w:rPr>
          <w:b/>
          <w:bCs/>
          <w:sz w:val="24"/>
          <w:szCs w:val="24"/>
        </w:rPr>
      </w:pPr>
    </w:p>
    <w:p w:rsidR="000F5D01" w:rsidRPr="00FB69A2" w:rsidRDefault="000F5D01" w:rsidP="00E20A72">
      <w:pPr>
        <w:jc w:val="both"/>
        <w:rPr>
          <w:b/>
          <w:bCs/>
          <w:sz w:val="24"/>
          <w:szCs w:val="24"/>
        </w:rPr>
      </w:pPr>
    </w:p>
    <w:p w:rsidR="000F5D01" w:rsidRPr="00FB69A2" w:rsidRDefault="000F5D01" w:rsidP="00E20A72">
      <w:pPr>
        <w:jc w:val="both"/>
        <w:rPr>
          <w:b/>
          <w:bCs/>
          <w:sz w:val="24"/>
          <w:szCs w:val="24"/>
        </w:rPr>
      </w:pPr>
      <w:r>
        <w:rPr>
          <w:b/>
          <w:bCs/>
          <w:sz w:val="24"/>
          <w:szCs w:val="24"/>
        </w:rPr>
        <w:t>Ing. Jairo Andrés Beltrán Sánchez</w:t>
      </w:r>
    </w:p>
    <w:p w:rsidR="000F5D01" w:rsidRPr="00FB69A2" w:rsidRDefault="000F5D01" w:rsidP="00E20A72">
      <w:pPr>
        <w:jc w:val="both"/>
        <w:rPr>
          <w:b/>
          <w:bCs/>
          <w:sz w:val="24"/>
          <w:szCs w:val="24"/>
        </w:rPr>
      </w:pPr>
      <w:r>
        <w:rPr>
          <w:b/>
          <w:bCs/>
          <w:sz w:val="24"/>
          <w:szCs w:val="24"/>
        </w:rPr>
        <w:t xml:space="preserve">Pro. Esp. De Equipos </w:t>
      </w:r>
      <w:proofErr w:type="spellStart"/>
      <w:r>
        <w:rPr>
          <w:b/>
          <w:bCs/>
          <w:sz w:val="24"/>
          <w:szCs w:val="24"/>
        </w:rPr>
        <w:t>Biomedicos</w:t>
      </w:r>
      <w:proofErr w:type="spellEnd"/>
    </w:p>
    <w:p w:rsidR="000F5D01" w:rsidRPr="00FB69A2" w:rsidRDefault="000F5D01" w:rsidP="00E20A72">
      <w:pPr>
        <w:jc w:val="both"/>
        <w:rPr>
          <w:b/>
          <w:bCs/>
          <w:sz w:val="24"/>
          <w:szCs w:val="24"/>
        </w:rPr>
      </w:pPr>
    </w:p>
    <w:p w:rsidR="000F5D01" w:rsidRPr="00FB69A2" w:rsidRDefault="000F5D01" w:rsidP="00E20A72">
      <w:pPr>
        <w:jc w:val="both"/>
        <w:rPr>
          <w:b/>
          <w:bCs/>
          <w:sz w:val="24"/>
          <w:szCs w:val="24"/>
        </w:rPr>
      </w:pPr>
      <w:r w:rsidRPr="00FB69A2">
        <w:rPr>
          <w:b/>
          <w:bCs/>
          <w:sz w:val="24"/>
          <w:szCs w:val="24"/>
        </w:rPr>
        <w:t>Quien aprueba por parte del servicio</w:t>
      </w:r>
    </w:p>
    <w:p w:rsidR="000F5D01" w:rsidRPr="00FB69A2" w:rsidRDefault="000F5D01" w:rsidP="002849B2">
      <w:pPr>
        <w:jc w:val="both"/>
        <w:rPr>
          <w:b/>
          <w:bCs/>
          <w:sz w:val="24"/>
          <w:szCs w:val="24"/>
        </w:rPr>
      </w:pPr>
    </w:p>
    <w:p w:rsidR="000F5D01" w:rsidRPr="00FB69A2" w:rsidRDefault="000F5D01" w:rsidP="002849B2">
      <w:pPr>
        <w:jc w:val="both"/>
        <w:rPr>
          <w:b/>
          <w:bCs/>
          <w:sz w:val="24"/>
          <w:szCs w:val="24"/>
        </w:rPr>
      </w:pPr>
    </w:p>
    <w:p w:rsidR="000F5D01" w:rsidRPr="00FB69A2" w:rsidRDefault="000F5D01" w:rsidP="002849B2">
      <w:pPr>
        <w:jc w:val="both"/>
        <w:rPr>
          <w:b/>
          <w:bCs/>
          <w:sz w:val="24"/>
          <w:szCs w:val="24"/>
        </w:rPr>
      </w:pPr>
    </w:p>
    <w:p w:rsidR="000F5D01" w:rsidRPr="00FB69A2" w:rsidRDefault="000F5D01" w:rsidP="002849B2">
      <w:pPr>
        <w:jc w:val="both"/>
        <w:rPr>
          <w:b/>
          <w:bCs/>
          <w:sz w:val="24"/>
          <w:szCs w:val="24"/>
        </w:rPr>
      </w:pPr>
      <w:r>
        <w:rPr>
          <w:b/>
          <w:bCs/>
          <w:sz w:val="24"/>
          <w:szCs w:val="24"/>
        </w:rPr>
        <w:t>Dr. Roberto Gallo Roa</w:t>
      </w:r>
    </w:p>
    <w:p w:rsidR="000F5D01" w:rsidRDefault="000F5D01" w:rsidP="00547D30">
      <w:pPr>
        <w:jc w:val="both"/>
        <w:rPr>
          <w:b/>
          <w:bCs/>
          <w:sz w:val="24"/>
          <w:szCs w:val="24"/>
        </w:rPr>
      </w:pPr>
      <w:r>
        <w:rPr>
          <w:b/>
          <w:bCs/>
          <w:sz w:val="24"/>
          <w:szCs w:val="24"/>
        </w:rPr>
        <w:t>Sub. director de Ginecología y obstetricia</w:t>
      </w:r>
    </w:p>
    <w:p w:rsidR="000F5D01" w:rsidRPr="00FB69A2" w:rsidRDefault="000F5D01" w:rsidP="00547D30">
      <w:pPr>
        <w:jc w:val="both"/>
        <w:rPr>
          <w:b/>
          <w:bCs/>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978"/>
      </w:tblGrid>
      <w:tr w:rsidR="000F5D01" w:rsidRPr="00FB69A2">
        <w:tc>
          <w:tcPr>
            <w:tcW w:w="8978" w:type="dxa"/>
          </w:tcPr>
          <w:p w:rsidR="000F5D01" w:rsidRPr="00FB69A2" w:rsidRDefault="000F5D01" w:rsidP="00260F95">
            <w:pPr>
              <w:jc w:val="both"/>
              <w:rPr>
                <w:b/>
                <w:bCs/>
                <w:sz w:val="24"/>
                <w:szCs w:val="24"/>
              </w:rPr>
            </w:pPr>
            <w:r w:rsidRPr="00FB69A2">
              <w:rPr>
                <w:b/>
                <w:bCs/>
                <w:sz w:val="24"/>
                <w:szCs w:val="24"/>
              </w:rPr>
              <w:lastRenderedPageBreak/>
              <w:t>1. OBJETIVO DE LA OPERACIÓN.</w:t>
            </w:r>
          </w:p>
        </w:tc>
      </w:tr>
      <w:tr w:rsidR="000F5D01" w:rsidRPr="00FB69A2">
        <w:tc>
          <w:tcPr>
            <w:tcW w:w="8978" w:type="dxa"/>
          </w:tcPr>
          <w:p w:rsidR="000F5D01" w:rsidRPr="00FB69A2" w:rsidRDefault="000F5D01" w:rsidP="00E72E95">
            <w:pPr>
              <w:jc w:val="both"/>
              <w:rPr>
                <w:sz w:val="24"/>
                <w:szCs w:val="24"/>
              </w:rPr>
            </w:pPr>
            <w:r w:rsidRPr="00FB69A2">
              <w:rPr>
                <w:sz w:val="24"/>
                <w:szCs w:val="24"/>
              </w:rPr>
              <w:t xml:space="preserve">El objetivo de la operación es la adquisición, instalación y puesta en funcionamiento de </w:t>
            </w:r>
            <w:r>
              <w:rPr>
                <w:b/>
                <w:sz w:val="24"/>
                <w:szCs w:val="24"/>
              </w:rPr>
              <w:t>DOS (2</w:t>
            </w:r>
            <w:r w:rsidRPr="00CE101B">
              <w:rPr>
                <w:b/>
                <w:sz w:val="24"/>
                <w:szCs w:val="24"/>
              </w:rPr>
              <w:t>) LÁMPARA</w:t>
            </w:r>
            <w:r>
              <w:rPr>
                <w:b/>
                <w:sz w:val="24"/>
                <w:szCs w:val="24"/>
              </w:rPr>
              <w:t>S</w:t>
            </w:r>
            <w:r w:rsidRPr="00CE101B">
              <w:rPr>
                <w:b/>
                <w:sz w:val="24"/>
                <w:szCs w:val="24"/>
              </w:rPr>
              <w:t xml:space="preserve"> CUELLO DE CISNE</w:t>
            </w:r>
            <w:r w:rsidRPr="00FB69A2">
              <w:rPr>
                <w:sz w:val="24"/>
                <w:szCs w:val="24"/>
              </w:rPr>
              <w:t xml:space="preserve"> </w:t>
            </w:r>
            <w:r>
              <w:rPr>
                <w:sz w:val="24"/>
                <w:szCs w:val="24"/>
              </w:rPr>
              <w:t xml:space="preserve"> </w:t>
            </w:r>
            <w:r w:rsidRPr="00FB69A2">
              <w:rPr>
                <w:sz w:val="24"/>
                <w:szCs w:val="24"/>
              </w:rPr>
              <w:t xml:space="preserve">para el servicio de </w:t>
            </w:r>
            <w:proofErr w:type="spellStart"/>
            <w:r>
              <w:rPr>
                <w:sz w:val="24"/>
                <w:szCs w:val="24"/>
              </w:rPr>
              <w:t>Ginecobstetricia</w:t>
            </w:r>
            <w:proofErr w:type="spellEnd"/>
            <w:r w:rsidRPr="00FB69A2">
              <w:rPr>
                <w:sz w:val="24"/>
                <w:szCs w:val="24"/>
              </w:rPr>
              <w:t xml:space="preserve"> del Hospital universitario de la Samaritana.</w:t>
            </w:r>
          </w:p>
        </w:tc>
      </w:tr>
    </w:tbl>
    <w:p w:rsidR="000F5D01" w:rsidRPr="00FB69A2" w:rsidRDefault="000F5D01" w:rsidP="00FA53AD">
      <w:pPr>
        <w:jc w:val="both"/>
        <w:rPr>
          <w:b/>
          <w:bCs/>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978"/>
      </w:tblGrid>
      <w:tr w:rsidR="000F5D01" w:rsidRPr="00FB69A2">
        <w:tc>
          <w:tcPr>
            <w:tcW w:w="8978" w:type="dxa"/>
          </w:tcPr>
          <w:p w:rsidR="000F5D01" w:rsidRPr="00FB69A2" w:rsidRDefault="000F5D01" w:rsidP="00260F95">
            <w:pPr>
              <w:jc w:val="both"/>
              <w:rPr>
                <w:sz w:val="24"/>
                <w:szCs w:val="24"/>
              </w:rPr>
            </w:pPr>
            <w:r w:rsidRPr="00FB69A2">
              <w:rPr>
                <w:b/>
                <w:bCs/>
                <w:caps/>
                <w:sz w:val="24"/>
                <w:szCs w:val="24"/>
              </w:rPr>
              <w:t>2. Normas y reglamentación.</w:t>
            </w:r>
          </w:p>
        </w:tc>
      </w:tr>
      <w:tr w:rsidR="000F5D01" w:rsidRPr="00FB69A2">
        <w:tc>
          <w:tcPr>
            <w:tcW w:w="8978" w:type="dxa"/>
          </w:tcPr>
          <w:p w:rsidR="000F5D01" w:rsidRPr="00A0449B" w:rsidRDefault="000F5D01" w:rsidP="00A0449B">
            <w:pPr>
              <w:jc w:val="both"/>
              <w:rPr>
                <w:sz w:val="24"/>
                <w:szCs w:val="24"/>
              </w:rPr>
            </w:pPr>
            <w:r w:rsidRPr="00A0449B">
              <w:rPr>
                <w:sz w:val="24"/>
                <w:szCs w:val="24"/>
              </w:rPr>
              <w:t>El material propuesto deberá estar conforme a la normatividad nacional e internacional vigente que se muestra a continuación</w:t>
            </w:r>
            <w:r>
              <w:rPr>
                <w:sz w:val="24"/>
                <w:szCs w:val="24"/>
              </w:rPr>
              <w:t xml:space="preserve"> o sus equivalentes</w:t>
            </w:r>
            <w:r w:rsidRPr="00A0449B">
              <w:rPr>
                <w:sz w:val="24"/>
                <w:szCs w:val="24"/>
              </w:rPr>
              <w:t xml:space="preserve"> y no deberá reportar ningún inconveniente de utilización o de funcionamiento en el ECRI (</w:t>
            </w:r>
            <w:proofErr w:type="spellStart"/>
            <w:r w:rsidRPr="00A0449B">
              <w:rPr>
                <w:sz w:val="24"/>
                <w:szCs w:val="24"/>
              </w:rPr>
              <w:t>Emergency</w:t>
            </w:r>
            <w:proofErr w:type="spellEnd"/>
            <w:r w:rsidRPr="00A0449B">
              <w:rPr>
                <w:sz w:val="24"/>
                <w:szCs w:val="24"/>
              </w:rPr>
              <w:t xml:space="preserve"> </w:t>
            </w:r>
            <w:proofErr w:type="spellStart"/>
            <w:r w:rsidRPr="00A0449B">
              <w:rPr>
                <w:sz w:val="24"/>
                <w:szCs w:val="24"/>
              </w:rPr>
              <w:t>Care</w:t>
            </w:r>
            <w:proofErr w:type="spellEnd"/>
            <w:r w:rsidRPr="00A0449B">
              <w:rPr>
                <w:sz w:val="24"/>
                <w:szCs w:val="24"/>
              </w:rPr>
              <w:t xml:space="preserve"> </w:t>
            </w:r>
            <w:proofErr w:type="spellStart"/>
            <w:r w:rsidRPr="00A0449B">
              <w:rPr>
                <w:sz w:val="24"/>
                <w:szCs w:val="24"/>
              </w:rPr>
              <w:t>Research</w:t>
            </w:r>
            <w:proofErr w:type="spellEnd"/>
            <w:r w:rsidRPr="00A0449B">
              <w:rPr>
                <w:sz w:val="24"/>
                <w:szCs w:val="24"/>
              </w:rPr>
              <w:t xml:space="preserve"> </w:t>
            </w:r>
            <w:proofErr w:type="spellStart"/>
            <w:r w:rsidRPr="00A0449B">
              <w:rPr>
                <w:sz w:val="24"/>
                <w:szCs w:val="24"/>
              </w:rPr>
              <w:t>Institute</w:t>
            </w:r>
            <w:proofErr w:type="spellEnd"/>
            <w:r w:rsidRPr="00A0449B">
              <w:rPr>
                <w:sz w:val="24"/>
                <w:szCs w:val="24"/>
              </w:rPr>
              <w:t>)</w:t>
            </w:r>
            <w:r>
              <w:rPr>
                <w:sz w:val="24"/>
                <w:szCs w:val="24"/>
              </w:rPr>
              <w:t>,</w:t>
            </w:r>
            <w:r w:rsidRPr="00A0449B">
              <w:rPr>
                <w:sz w:val="24"/>
                <w:szCs w:val="24"/>
              </w:rPr>
              <w:t xml:space="preserve"> FDA (</w:t>
            </w:r>
            <w:proofErr w:type="spellStart"/>
            <w:r w:rsidRPr="00A0449B">
              <w:rPr>
                <w:sz w:val="24"/>
                <w:szCs w:val="24"/>
              </w:rPr>
              <w:t>Food</w:t>
            </w:r>
            <w:proofErr w:type="spellEnd"/>
            <w:r w:rsidRPr="00A0449B">
              <w:rPr>
                <w:sz w:val="24"/>
                <w:szCs w:val="24"/>
              </w:rPr>
              <w:t xml:space="preserve"> and </w:t>
            </w:r>
            <w:proofErr w:type="spellStart"/>
            <w:r w:rsidRPr="00A0449B">
              <w:rPr>
                <w:sz w:val="24"/>
                <w:szCs w:val="24"/>
              </w:rPr>
              <w:t>Drug</w:t>
            </w:r>
            <w:proofErr w:type="spellEnd"/>
            <w:r w:rsidRPr="00A0449B">
              <w:rPr>
                <w:sz w:val="24"/>
                <w:szCs w:val="24"/>
              </w:rPr>
              <w:t xml:space="preserve"> </w:t>
            </w:r>
            <w:proofErr w:type="spellStart"/>
            <w:r w:rsidRPr="00A0449B">
              <w:rPr>
                <w:sz w:val="24"/>
                <w:szCs w:val="24"/>
              </w:rPr>
              <w:t>Administration</w:t>
            </w:r>
            <w:proofErr w:type="spellEnd"/>
            <w:r w:rsidRPr="00A0449B">
              <w:rPr>
                <w:sz w:val="24"/>
                <w:szCs w:val="24"/>
              </w:rPr>
              <w:t>)</w:t>
            </w:r>
            <w:r>
              <w:rPr>
                <w:sz w:val="24"/>
                <w:szCs w:val="24"/>
              </w:rPr>
              <w:t xml:space="preserve"> o INVIMA</w:t>
            </w:r>
            <w:r w:rsidRPr="00A0449B">
              <w:rPr>
                <w:sz w:val="24"/>
                <w:szCs w:val="24"/>
              </w:rPr>
              <w:t>.</w:t>
            </w:r>
          </w:p>
          <w:p w:rsidR="000F5D01" w:rsidRDefault="000F5D01" w:rsidP="00A0449B">
            <w:pPr>
              <w:numPr>
                <w:ilvl w:val="0"/>
                <w:numId w:val="33"/>
              </w:numPr>
              <w:jc w:val="both"/>
              <w:rPr>
                <w:sz w:val="24"/>
                <w:szCs w:val="24"/>
              </w:rPr>
            </w:pPr>
            <w:r w:rsidRPr="00A0449B">
              <w:rPr>
                <w:sz w:val="24"/>
                <w:szCs w:val="24"/>
              </w:rPr>
              <w:t>Decreto 4725:2005. Por el cual se reglamenta el régimen de registros sanitarios, permiso de comercialización y vigilancia sanitaria de los dispositivos médicos para uso humano.</w:t>
            </w:r>
          </w:p>
          <w:p w:rsidR="000F5D01" w:rsidRDefault="000F5D01" w:rsidP="00A0449B">
            <w:pPr>
              <w:numPr>
                <w:ilvl w:val="0"/>
                <w:numId w:val="33"/>
              </w:numPr>
              <w:jc w:val="both"/>
              <w:rPr>
                <w:sz w:val="24"/>
                <w:szCs w:val="24"/>
              </w:rPr>
            </w:pPr>
            <w:r w:rsidRPr="00A0449B">
              <w:rPr>
                <w:sz w:val="24"/>
                <w:szCs w:val="24"/>
              </w:rPr>
              <w:t>Resolución 434:2001. Por el cual de dictan normas para la evaluación e importación de tecnologías biomédicas, se definen las de importación controlada y se dictan otras disposiciones.</w:t>
            </w:r>
          </w:p>
          <w:p w:rsidR="000F5D01" w:rsidRDefault="000F5D01" w:rsidP="00A0449B">
            <w:pPr>
              <w:numPr>
                <w:ilvl w:val="0"/>
                <w:numId w:val="33"/>
              </w:numPr>
              <w:jc w:val="both"/>
              <w:rPr>
                <w:sz w:val="24"/>
                <w:szCs w:val="24"/>
              </w:rPr>
            </w:pPr>
            <w:r w:rsidRPr="00A0449B">
              <w:rPr>
                <w:sz w:val="24"/>
                <w:szCs w:val="24"/>
              </w:rPr>
              <w:t xml:space="preserve">Resolución </w:t>
            </w:r>
            <w:r>
              <w:rPr>
                <w:sz w:val="24"/>
                <w:szCs w:val="24"/>
              </w:rPr>
              <w:t>2003</w:t>
            </w:r>
            <w:r w:rsidRPr="00A0449B">
              <w:rPr>
                <w:sz w:val="24"/>
                <w:szCs w:val="24"/>
              </w:rPr>
              <w:t>:20</w:t>
            </w:r>
            <w:r>
              <w:rPr>
                <w:sz w:val="24"/>
                <w:szCs w:val="24"/>
              </w:rPr>
              <w:t>14</w:t>
            </w:r>
            <w:r w:rsidRPr="00A0449B">
              <w:rPr>
                <w:sz w:val="24"/>
                <w:szCs w:val="24"/>
              </w:rPr>
              <w:t>. Por la cual se definen los procedimientos y condiciones de inscripción de los</w:t>
            </w:r>
            <w:r>
              <w:rPr>
                <w:sz w:val="24"/>
                <w:szCs w:val="24"/>
              </w:rPr>
              <w:t xml:space="preserve"> </w:t>
            </w:r>
            <w:r w:rsidRPr="00A0449B">
              <w:rPr>
                <w:sz w:val="24"/>
                <w:szCs w:val="24"/>
              </w:rPr>
              <w:t>Prestadores de Servicios de Salud y de habilitación de servicios de salud.</w:t>
            </w:r>
          </w:p>
          <w:p w:rsidR="000F5D01" w:rsidRPr="00510BBF" w:rsidRDefault="000F5D01" w:rsidP="00510BBF">
            <w:pPr>
              <w:numPr>
                <w:ilvl w:val="0"/>
                <w:numId w:val="33"/>
              </w:numPr>
              <w:jc w:val="both"/>
              <w:rPr>
                <w:sz w:val="24"/>
                <w:szCs w:val="24"/>
              </w:rPr>
            </w:pPr>
            <w:r w:rsidRPr="00510BBF">
              <w:rPr>
                <w:sz w:val="24"/>
                <w:szCs w:val="24"/>
              </w:rPr>
              <w:t>Resolución 1445:2006. Sistema único de acreditación.</w:t>
            </w:r>
          </w:p>
          <w:p w:rsidR="000F5D01" w:rsidRPr="00B01F03" w:rsidRDefault="000F5D01" w:rsidP="00A0449B">
            <w:pPr>
              <w:numPr>
                <w:ilvl w:val="0"/>
                <w:numId w:val="33"/>
              </w:numPr>
              <w:jc w:val="both"/>
              <w:rPr>
                <w:sz w:val="24"/>
                <w:szCs w:val="24"/>
                <w:lang w:val="en-US"/>
              </w:rPr>
            </w:pPr>
            <w:smartTag w:uri="urn:schemas-microsoft-com:office:smarttags" w:element="City">
              <w:smartTag w:uri="urn:schemas-microsoft-com:office:smarttags" w:element="place">
                <w:r w:rsidRPr="00A0449B">
                  <w:rPr>
                    <w:sz w:val="24"/>
                    <w:szCs w:val="24"/>
                    <w:lang w:val="en-US"/>
                  </w:rPr>
                  <w:t>NF-EN</w:t>
                </w:r>
              </w:smartTag>
              <w:r w:rsidRPr="00A0449B">
                <w:rPr>
                  <w:sz w:val="24"/>
                  <w:szCs w:val="24"/>
                  <w:lang w:val="en-US"/>
                </w:rPr>
                <w:t xml:space="preserve"> </w:t>
              </w:r>
              <w:smartTag w:uri="urn:schemas-microsoft-com:office:smarttags" w:element="PostalCode">
                <w:r w:rsidRPr="00A0449B">
                  <w:rPr>
                    <w:sz w:val="24"/>
                    <w:szCs w:val="24"/>
                    <w:lang w:val="en-US"/>
                  </w:rPr>
                  <w:t>60601</w:t>
                </w:r>
              </w:smartTag>
            </w:smartTag>
            <w:r w:rsidRPr="00A0449B">
              <w:rPr>
                <w:sz w:val="24"/>
                <w:szCs w:val="24"/>
                <w:lang w:val="en-US"/>
              </w:rPr>
              <w:t>-1; Medical electrical equipment. General requirements for basic safety and essential performance.</w:t>
            </w:r>
          </w:p>
          <w:p w:rsidR="000F5D01" w:rsidRDefault="000F5D01" w:rsidP="00A0449B">
            <w:pPr>
              <w:numPr>
                <w:ilvl w:val="0"/>
                <w:numId w:val="33"/>
              </w:numPr>
              <w:jc w:val="both"/>
              <w:rPr>
                <w:sz w:val="24"/>
                <w:szCs w:val="24"/>
              </w:rPr>
            </w:pPr>
            <w:r w:rsidRPr="00A0449B">
              <w:rPr>
                <w:sz w:val="24"/>
                <w:szCs w:val="24"/>
                <w:lang w:val="en-US"/>
              </w:rPr>
              <w:t>NF-EN 60601-1-1, 2001; Medical electrical equipment. General requirements for safety. Collateral standard. Safety requirements for medical electrical systems.</w:t>
            </w:r>
          </w:p>
          <w:p w:rsidR="000F5D01" w:rsidRDefault="000F5D01" w:rsidP="00A0449B">
            <w:pPr>
              <w:numPr>
                <w:ilvl w:val="0"/>
                <w:numId w:val="33"/>
              </w:numPr>
              <w:jc w:val="both"/>
              <w:rPr>
                <w:sz w:val="24"/>
                <w:szCs w:val="24"/>
              </w:rPr>
            </w:pPr>
            <w:smartTag w:uri="urn:schemas-microsoft-com:office:smarttags" w:element="metricconverter">
              <w:smartTagPr>
                <w:attr w:name="ProductID" w:val="10 a"/>
              </w:smartTagPr>
              <w:smartTag w:uri="urn:schemas-microsoft-com:office:smarttags" w:element="City">
                <w:smartTag w:uri="urn:schemas-microsoft-com:office:smarttags" w:element="City">
                  <w:smartTag w:uri="urn:schemas-microsoft-com:office:smarttags" w:element="place">
                    <w:r w:rsidRPr="00A0449B">
                      <w:rPr>
                        <w:sz w:val="24"/>
                        <w:szCs w:val="24"/>
                        <w:lang w:val="en-US"/>
                      </w:rPr>
                      <w:t>NF-EN</w:t>
                    </w:r>
                  </w:smartTag>
                </w:smartTag>
                <w:r w:rsidRPr="00A0449B">
                  <w:rPr>
                    <w:sz w:val="24"/>
                    <w:szCs w:val="24"/>
                    <w:lang w:val="en-US"/>
                  </w:rPr>
                  <w:t xml:space="preserve"> </w:t>
                </w:r>
                <w:smartTag w:uri="urn:schemas-microsoft-com:office:smarttags" w:element="metricconverter">
                  <w:smartTagPr>
                    <w:attr w:name="ProductID" w:val="10 a"/>
                  </w:smartTagPr>
                  <w:r w:rsidRPr="00A0449B">
                    <w:rPr>
                      <w:sz w:val="24"/>
                      <w:szCs w:val="24"/>
                      <w:lang w:val="en-US"/>
                    </w:rPr>
                    <w:t>60601</w:t>
                  </w:r>
                </w:smartTag>
              </w:smartTag>
            </w:smartTag>
            <w:r w:rsidRPr="00A0449B">
              <w:rPr>
                <w:sz w:val="24"/>
                <w:szCs w:val="24"/>
                <w:lang w:val="en-US"/>
              </w:rPr>
              <w:t>-2.</w:t>
            </w:r>
          </w:p>
          <w:p w:rsidR="000F5D01" w:rsidRDefault="000F5D01" w:rsidP="00A0449B">
            <w:pPr>
              <w:numPr>
                <w:ilvl w:val="0"/>
                <w:numId w:val="33"/>
              </w:numPr>
              <w:jc w:val="both"/>
              <w:rPr>
                <w:sz w:val="24"/>
                <w:szCs w:val="24"/>
              </w:rPr>
            </w:pPr>
            <w:r w:rsidRPr="00A0449B">
              <w:rPr>
                <w:sz w:val="24"/>
                <w:szCs w:val="24"/>
              </w:rPr>
              <w:t xml:space="preserve">IEC 60601:2001. Equipo </w:t>
            </w:r>
            <w:proofErr w:type="spellStart"/>
            <w:r w:rsidRPr="00A0449B">
              <w:rPr>
                <w:sz w:val="24"/>
                <w:szCs w:val="24"/>
              </w:rPr>
              <w:t>Medico</w:t>
            </w:r>
            <w:proofErr w:type="spellEnd"/>
            <w:r w:rsidRPr="00A0449B">
              <w:rPr>
                <w:sz w:val="24"/>
                <w:szCs w:val="24"/>
              </w:rPr>
              <w:t xml:space="preserve"> Eléctrico.</w:t>
            </w:r>
          </w:p>
          <w:p w:rsidR="000F5D01" w:rsidRDefault="000F5D01" w:rsidP="00A0449B">
            <w:pPr>
              <w:numPr>
                <w:ilvl w:val="0"/>
                <w:numId w:val="33"/>
              </w:numPr>
              <w:jc w:val="both"/>
              <w:rPr>
                <w:sz w:val="24"/>
                <w:szCs w:val="24"/>
              </w:rPr>
            </w:pPr>
            <w:r>
              <w:rPr>
                <w:sz w:val="24"/>
                <w:szCs w:val="24"/>
              </w:rPr>
              <w:t>ISO 9001:2000 o superior.</w:t>
            </w:r>
            <w:r w:rsidRPr="00A0449B">
              <w:rPr>
                <w:sz w:val="24"/>
                <w:szCs w:val="24"/>
              </w:rPr>
              <w:t xml:space="preserve"> Sistemas de Gestión de </w:t>
            </w:r>
            <w:smartTag w:uri="urn:schemas-microsoft-com:office:smarttags" w:element="metricconverter">
              <w:smartTagPr>
                <w:attr w:name="ProductID" w:val="10 a"/>
              </w:smartTagPr>
              <w:r w:rsidRPr="00A0449B">
                <w:rPr>
                  <w:sz w:val="24"/>
                  <w:szCs w:val="24"/>
                </w:rPr>
                <w:t>la Calidad</w:t>
              </w:r>
            </w:smartTag>
          </w:p>
          <w:p w:rsidR="000F5D01" w:rsidRDefault="000F5D01" w:rsidP="00A0449B">
            <w:pPr>
              <w:numPr>
                <w:ilvl w:val="0"/>
                <w:numId w:val="33"/>
              </w:numPr>
              <w:jc w:val="both"/>
              <w:rPr>
                <w:sz w:val="24"/>
                <w:szCs w:val="24"/>
              </w:rPr>
            </w:pPr>
            <w:r w:rsidRPr="00A0449B">
              <w:rPr>
                <w:sz w:val="24"/>
                <w:szCs w:val="24"/>
              </w:rPr>
              <w:t>ISO 13485:2003. Dispositivos Médicos, Sistemas de administración de calidad. Requisitos para propósitos regulatorios.</w:t>
            </w:r>
          </w:p>
          <w:p w:rsidR="000F5D01" w:rsidRDefault="000F5D01" w:rsidP="00A0449B">
            <w:pPr>
              <w:numPr>
                <w:ilvl w:val="0"/>
                <w:numId w:val="33"/>
              </w:numPr>
              <w:jc w:val="both"/>
              <w:rPr>
                <w:sz w:val="24"/>
                <w:szCs w:val="24"/>
              </w:rPr>
            </w:pPr>
            <w:r w:rsidRPr="00A0449B">
              <w:rPr>
                <w:sz w:val="24"/>
                <w:szCs w:val="24"/>
              </w:rPr>
              <w:t>ISO 14000:2004. Sistemas de gestión ambiental. Requisitos con orientación para su uso.</w:t>
            </w:r>
          </w:p>
          <w:p w:rsidR="000F5D01" w:rsidRPr="00A0449B" w:rsidRDefault="000F5D01" w:rsidP="00A0449B">
            <w:pPr>
              <w:numPr>
                <w:ilvl w:val="0"/>
                <w:numId w:val="33"/>
              </w:numPr>
              <w:jc w:val="both"/>
              <w:rPr>
                <w:sz w:val="24"/>
                <w:szCs w:val="24"/>
              </w:rPr>
            </w:pPr>
            <w:r w:rsidRPr="00A0449B">
              <w:rPr>
                <w:sz w:val="24"/>
                <w:szCs w:val="24"/>
              </w:rPr>
              <w:t>Certificación de equipo de aplicación médica (grado médico)</w:t>
            </w:r>
            <w:r>
              <w:rPr>
                <w:sz w:val="24"/>
                <w:szCs w:val="24"/>
              </w:rPr>
              <w:t xml:space="preserve"> (Si Aplica)</w:t>
            </w:r>
          </w:p>
          <w:p w:rsidR="000F5D01" w:rsidRDefault="000F5D01" w:rsidP="00A0449B">
            <w:pPr>
              <w:jc w:val="both"/>
              <w:rPr>
                <w:sz w:val="24"/>
                <w:szCs w:val="24"/>
              </w:rPr>
            </w:pPr>
          </w:p>
          <w:p w:rsidR="000F5D01" w:rsidRPr="00A0449B" w:rsidRDefault="000F5D01" w:rsidP="00A0449B">
            <w:pPr>
              <w:jc w:val="both"/>
              <w:rPr>
                <w:sz w:val="24"/>
                <w:szCs w:val="24"/>
              </w:rPr>
            </w:pPr>
            <w:r w:rsidRPr="00A0449B">
              <w:rPr>
                <w:sz w:val="24"/>
                <w:szCs w:val="24"/>
              </w:rPr>
              <w:t>Demás normas reglamentarias vigentes sobre la materia a nivel nacional e internacional.</w:t>
            </w:r>
          </w:p>
          <w:p w:rsidR="000F5D01" w:rsidRPr="00A0449B" w:rsidRDefault="000F5D01" w:rsidP="00A0449B">
            <w:pPr>
              <w:jc w:val="both"/>
              <w:rPr>
                <w:sz w:val="24"/>
                <w:szCs w:val="24"/>
              </w:rPr>
            </w:pPr>
            <w:r w:rsidRPr="00A0449B">
              <w:rPr>
                <w:sz w:val="24"/>
                <w:szCs w:val="24"/>
              </w:rPr>
              <w:t>1.</w:t>
            </w:r>
            <w:r w:rsidRPr="00A0449B">
              <w:rPr>
                <w:sz w:val="24"/>
                <w:szCs w:val="24"/>
              </w:rPr>
              <w:tab/>
              <w:t xml:space="preserve">International Estándar </w:t>
            </w:r>
            <w:proofErr w:type="spellStart"/>
            <w:r w:rsidRPr="00A0449B">
              <w:rPr>
                <w:sz w:val="24"/>
                <w:szCs w:val="24"/>
              </w:rPr>
              <w:t>Organization</w:t>
            </w:r>
            <w:proofErr w:type="spellEnd"/>
            <w:r w:rsidRPr="00A0449B">
              <w:rPr>
                <w:sz w:val="24"/>
                <w:szCs w:val="24"/>
              </w:rPr>
              <w:t>.</w:t>
            </w:r>
          </w:p>
          <w:p w:rsidR="000F5D01" w:rsidRPr="00A0449B" w:rsidRDefault="000F5D01" w:rsidP="00A0449B">
            <w:pPr>
              <w:jc w:val="both"/>
              <w:rPr>
                <w:sz w:val="24"/>
                <w:szCs w:val="24"/>
              </w:rPr>
            </w:pPr>
            <w:r w:rsidRPr="00A0449B">
              <w:rPr>
                <w:sz w:val="24"/>
                <w:szCs w:val="24"/>
              </w:rPr>
              <w:t>2.</w:t>
            </w:r>
            <w:r w:rsidRPr="00A0449B">
              <w:rPr>
                <w:sz w:val="24"/>
                <w:szCs w:val="24"/>
              </w:rPr>
              <w:tab/>
              <w:t>Normas Técnicas Colombianas (NTC).</w:t>
            </w:r>
          </w:p>
          <w:p w:rsidR="000F5D01" w:rsidRPr="00A0449B" w:rsidRDefault="000F5D01" w:rsidP="00A0449B">
            <w:pPr>
              <w:jc w:val="both"/>
              <w:rPr>
                <w:sz w:val="24"/>
                <w:szCs w:val="24"/>
              </w:rPr>
            </w:pPr>
            <w:r w:rsidRPr="00A0449B">
              <w:rPr>
                <w:sz w:val="24"/>
                <w:szCs w:val="24"/>
              </w:rPr>
              <w:t>3.</w:t>
            </w:r>
            <w:r w:rsidRPr="00A0449B">
              <w:rPr>
                <w:sz w:val="24"/>
                <w:szCs w:val="24"/>
              </w:rPr>
              <w:tab/>
              <w:t xml:space="preserve">Internacional </w:t>
            </w:r>
            <w:proofErr w:type="spellStart"/>
            <w:r w:rsidRPr="00A0449B">
              <w:rPr>
                <w:sz w:val="24"/>
                <w:szCs w:val="24"/>
              </w:rPr>
              <w:t>Electrotechnical</w:t>
            </w:r>
            <w:proofErr w:type="spellEnd"/>
            <w:r w:rsidRPr="00A0449B">
              <w:rPr>
                <w:sz w:val="24"/>
                <w:szCs w:val="24"/>
              </w:rPr>
              <w:t xml:space="preserve"> </w:t>
            </w:r>
            <w:proofErr w:type="spellStart"/>
            <w:r w:rsidRPr="00A0449B">
              <w:rPr>
                <w:sz w:val="24"/>
                <w:szCs w:val="24"/>
              </w:rPr>
              <w:t>Commission</w:t>
            </w:r>
            <w:proofErr w:type="spellEnd"/>
            <w:r w:rsidRPr="00A0449B">
              <w:rPr>
                <w:sz w:val="24"/>
                <w:szCs w:val="24"/>
              </w:rPr>
              <w:t>.</w:t>
            </w:r>
          </w:p>
        </w:tc>
      </w:tr>
    </w:tbl>
    <w:p w:rsidR="000F5D01" w:rsidRPr="00FB69A2" w:rsidRDefault="000F5D01"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978"/>
      </w:tblGrid>
      <w:tr w:rsidR="000F5D01" w:rsidRPr="00FB69A2">
        <w:tc>
          <w:tcPr>
            <w:tcW w:w="8978" w:type="dxa"/>
          </w:tcPr>
          <w:p w:rsidR="000F5D01" w:rsidRPr="00FB69A2" w:rsidRDefault="000F5D01" w:rsidP="00260F95">
            <w:pPr>
              <w:jc w:val="both"/>
              <w:rPr>
                <w:sz w:val="24"/>
                <w:szCs w:val="24"/>
              </w:rPr>
            </w:pPr>
            <w:r w:rsidRPr="00FB69A2">
              <w:rPr>
                <w:b/>
                <w:bCs/>
                <w:sz w:val="24"/>
                <w:szCs w:val="24"/>
              </w:rPr>
              <w:t>3. ENSAYOS</w:t>
            </w:r>
          </w:p>
        </w:tc>
      </w:tr>
      <w:tr w:rsidR="000F5D01" w:rsidRPr="00FB69A2">
        <w:tc>
          <w:tcPr>
            <w:tcW w:w="8978" w:type="dxa"/>
          </w:tcPr>
          <w:p w:rsidR="000F5D01" w:rsidRPr="00242B02" w:rsidRDefault="000F5D01" w:rsidP="00242B02">
            <w:pPr>
              <w:jc w:val="both"/>
              <w:rPr>
                <w:sz w:val="24"/>
                <w:szCs w:val="24"/>
              </w:rPr>
            </w:pPr>
            <w:r w:rsidRPr="00242B02">
              <w:rPr>
                <w:sz w:val="24"/>
                <w:szCs w:val="24"/>
              </w:rPr>
              <w:t xml:space="preserve">Para este proceso no es obligatorio pero se ha determinado que el proveedor será el encargado de la coordinación con el personal médico y técnico para traer en DEMO el equipo o los equipos o para la visita o </w:t>
            </w:r>
            <w:proofErr w:type="spellStart"/>
            <w:r w:rsidRPr="00242B02">
              <w:rPr>
                <w:sz w:val="24"/>
                <w:szCs w:val="24"/>
              </w:rPr>
              <w:t>referenciación</w:t>
            </w:r>
            <w:proofErr w:type="spellEnd"/>
            <w:r w:rsidRPr="00242B02">
              <w:rPr>
                <w:sz w:val="24"/>
                <w:szCs w:val="24"/>
              </w:rPr>
              <w:t xml:space="preserve"> competitiva al lugar o institución en el país (Colombia) donde, se tenga instalado el equipo propuesto con las mismas                                                                                                                                           características (igual: marca, </w:t>
            </w:r>
            <w:r>
              <w:rPr>
                <w:sz w:val="24"/>
                <w:szCs w:val="24"/>
              </w:rPr>
              <w:t>línea</w:t>
            </w:r>
            <w:r w:rsidRPr="00242B02">
              <w:rPr>
                <w:sz w:val="24"/>
                <w:szCs w:val="24"/>
              </w:rPr>
              <w:t>, accesorios, entre otros).</w:t>
            </w:r>
          </w:p>
          <w:p w:rsidR="000F5D01" w:rsidRPr="00242B02" w:rsidRDefault="000F5D01" w:rsidP="00242B02">
            <w:pPr>
              <w:jc w:val="both"/>
              <w:rPr>
                <w:sz w:val="24"/>
                <w:szCs w:val="24"/>
              </w:rPr>
            </w:pPr>
          </w:p>
          <w:p w:rsidR="000F5D01" w:rsidRPr="00242B02" w:rsidRDefault="000F5D01" w:rsidP="00242B02">
            <w:pPr>
              <w:jc w:val="both"/>
              <w:rPr>
                <w:sz w:val="24"/>
                <w:szCs w:val="24"/>
              </w:rPr>
            </w:pPr>
            <w:r w:rsidRPr="00242B02">
              <w:rPr>
                <w:sz w:val="24"/>
                <w:szCs w:val="24"/>
              </w:rPr>
              <w:t xml:space="preserve">Durante el desarrollo de dichos ensayos, si se realizan dentro de las instalaciones del HUS, </w:t>
            </w:r>
            <w:r w:rsidRPr="00242B02">
              <w:rPr>
                <w:sz w:val="24"/>
                <w:szCs w:val="24"/>
              </w:rPr>
              <w:lastRenderedPageBreak/>
              <w:t>el proveedor será enteramente responsable del material propuesto. Para tal efecto el proveedor deberá suscribir las diferentes pólizas contra responsabilidad civil en caso de incidente o accidente de toda naturaleza o remitir una carta firmada por representante legal en donde exime al HUS de cualquier tipo de siniestro que le pueda suceder al equipo</w:t>
            </w:r>
            <w:r>
              <w:rPr>
                <w:sz w:val="24"/>
                <w:szCs w:val="24"/>
              </w:rPr>
              <w:t>, al personal utilizador y al paciente</w:t>
            </w:r>
            <w:r w:rsidRPr="00242B02">
              <w:rPr>
                <w:sz w:val="24"/>
                <w:szCs w:val="24"/>
              </w:rPr>
              <w:t>.</w:t>
            </w:r>
          </w:p>
        </w:tc>
      </w:tr>
    </w:tbl>
    <w:p w:rsidR="000F5D01" w:rsidRPr="00FB69A2" w:rsidRDefault="000F5D01"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03"/>
      </w:tblGrid>
      <w:tr w:rsidR="000F5D01" w:rsidRPr="00FB69A2">
        <w:tc>
          <w:tcPr>
            <w:tcW w:w="9003" w:type="dxa"/>
          </w:tcPr>
          <w:p w:rsidR="000F5D01" w:rsidRPr="00FB69A2" w:rsidRDefault="000F5D01" w:rsidP="00260F95">
            <w:pPr>
              <w:jc w:val="both"/>
              <w:rPr>
                <w:b/>
                <w:bCs/>
                <w:sz w:val="24"/>
                <w:szCs w:val="24"/>
              </w:rPr>
            </w:pPr>
            <w:r w:rsidRPr="00FB69A2">
              <w:rPr>
                <w:b/>
                <w:bCs/>
                <w:sz w:val="24"/>
                <w:szCs w:val="24"/>
              </w:rPr>
              <w:t xml:space="preserve">4. </w:t>
            </w:r>
            <w:r w:rsidRPr="007D18C1">
              <w:rPr>
                <w:b/>
                <w:bCs/>
                <w:sz w:val="24"/>
                <w:szCs w:val="24"/>
              </w:rPr>
              <w:t>CARACTERÍSTICAS MÍNIMAS PARA EL EQUIPO PROPUESTO</w:t>
            </w:r>
          </w:p>
        </w:tc>
      </w:tr>
      <w:tr w:rsidR="000F5D01" w:rsidRPr="00FB69A2">
        <w:tc>
          <w:tcPr>
            <w:tcW w:w="9003" w:type="dxa"/>
          </w:tcPr>
          <w:p w:rsidR="000F5D01" w:rsidRDefault="000F5D01" w:rsidP="004C72FE">
            <w:pPr>
              <w:numPr>
                <w:ilvl w:val="0"/>
                <w:numId w:val="35"/>
              </w:numPr>
              <w:jc w:val="both"/>
              <w:rPr>
                <w:bCs/>
                <w:sz w:val="24"/>
                <w:szCs w:val="24"/>
              </w:rPr>
            </w:pPr>
            <w:r>
              <w:rPr>
                <w:bCs/>
                <w:sz w:val="24"/>
                <w:szCs w:val="24"/>
              </w:rPr>
              <w:t>Lámpara de examen</w:t>
            </w:r>
            <w:r w:rsidRPr="004C72FE">
              <w:rPr>
                <w:bCs/>
                <w:sz w:val="24"/>
                <w:szCs w:val="24"/>
              </w:rPr>
              <w:t xml:space="preserve"> </w:t>
            </w:r>
            <w:r>
              <w:rPr>
                <w:bCs/>
                <w:sz w:val="24"/>
                <w:szCs w:val="24"/>
              </w:rPr>
              <w:t xml:space="preserve">con cabezal mínimo </w:t>
            </w:r>
            <w:r w:rsidRPr="004C72FE">
              <w:rPr>
                <w:bCs/>
                <w:sz w:val="24"/>
                <w:szCs w:val="24"/>
              </w:rPr>
              <w:t xml:space="preserve">de </w:t>
            </w:r>
            <w:r>
              <w:rPr>
                <w:bCs/>
                <w:sz w:val="24"/>
                <w:szCs w:val="24"/>
              </w:rPr>
              <w:t>tres</w:t>
            </w:r>
            <w:r w:rsidRPr="004C72FE">
              <w:rPr>
                <w:bCs/>
                <w:sz w:val="24"/>
                <w:szCs w:val="24"/>
              </w:rPr>
              <w:t xml:space="preserve"> </w:t>
            </w:r>
            <w:proofErr w:type="spellStart"/>
            <w:r w:rsidRPr="004C72FE">
              <w:rPr>
                <w:bCs/>
                <w:sz w:val="24"/>
                <w:szCs w:val="24"/>
              </w:rPr>
              <w:t>LED</w:t>
            </w:r>
            <w:r>
              <w:rPr>
                <w:bCs/>
                <w:sz w:val="24"/>
                <w:szCs w:val="24"/>
              </w:rPr>
              <w:t>s</w:t>
            </w:r>
            <w:proofErr w:type="spellEnd"/>
          </w:p>
          <w:p w:rsidR="000F5D01" w:rsidRDefault="000F5D01" w:rsidP="004C72FE">
            <w:pPr>
              <w:numPr>
                <w:ilvl w:val="0"/>
                <w:numId w:val="35"/>
              </w:numPr>
              <w:jc w:val="both"/>
              <w:rPr>
                <w:bCs/>
                <w:sz w:val="24"/>
                <w:szCs w:val="24"/>
              </w:rPr>
            </w:pPr>
            <w:r>
              <w:rPr>
                <w:bCs/>
                <w:sz w:val="24"/>
                <w:szCs w:val="24"/>
              </w:rPr>
              <w:t xml:space="preserve">Fuente de luz con </w:t>
            </w:r>
            <w:proofErr w:type="spellStart"/>
            <w:r>
              <w:rPr>
                <w:bCs/>
                <w:sz w:val="24"/>
                <w:szCs w:val="24"/>
              </w:rPr>
              <w:t>LEDs</w:t>
            </w:r>
            <w:proofErr w:type="spellEnd"/>
            <w:r>
              <w:rPr>
                <w:bCs/>
                <w:sz w:val="24"/>
                <w:szCs w:val="24"/>
              </w:rPr>
              <w:t xml:space="preserve"> luz blanca.</w:t>
            </w:r>
          </w:p>
          <w:p w:rsidR="000F5D01" w:rsidRDefault="00CB46CF" w:rsidP="00CB46CF">
            <w:pPr>
              <w:numPr>
                <w:ilvl w:val="0"/>
                <w:numId w:val="35"/>
              </w:numPr>
              <w:jc w:val="both"/>
              <w:rPr>
                <w:bCs/>
                <w:sz w:val="24"/>
                <w:szCs w:val="24"/>
              </w:rPr>
            </w:pPr>
            <w:r w:rsidRPr="00CB46CF">
              <w:rPr>
                <w:bCs/>
                <w:sz w:val="24"/>
                <w:szCs w:val="24"/>
              </w:rPr>
              <w:t xml:space="preserve">Intensidad de luz no </w:t>
            </w:r>
            <w:bookmarkStart w:id="0" w:name="_GoBack"/>
            <w:bookmarkEnd w:id="0"/>
            <w:r w:rsidRPr="00CB46CF">
              <w:rPr>
                <w:bCs/>
                <w:sz w:val="24"/>
                <w:szCs w:val="24"/>
              </w:rPr>
              <w:t>menor de 45000 luxes</w:t>
            </w:r>
            <w:r w:rsidR="000F5D01">
              <w:rPr>
                <w:bCs/>
                <w:sz w:val="24"/>
                <w:szCs w:val="24"/>
              </w:rPr>
              <w:t>.</w:t>
            </w:r>
          </w:p>
          <w:p w:rsidR="000F5D01" w:rsidRDefault="000F5D01" w:rsidP="00D71FEC">
            <w:pPr>
              <w:numPr>
                <w:ilvl w:val="0"/>
                <w:numId w:val="35"/>
              </w:numPr>
              <w:jc w:val="both"/>
              <w:rPr>
                <w:bCs/>
                <w:sz w:val="24"/>
                <w:szCs w:val="24"/>
              </w:rPr>
            </w:pPr>
            <w:r w:rsidRPr="004C72FE">
              <w:rPr>
                <w:bCs/>
                <w:sz w:val="24"/>
                <w:szCs w:val="24"/>
              </w:rPr>
              <w:t xml:space="preserve">Temperatura de color de </w:t>
            </w:r>
            <w:r>
              <w:rPr>
                <w:bCs/>
                <w:sz w:val="24"/>
                <w:szCs w:val="24"/>
              </w:rPr>
              <w:t>50</w:t>
            </w:r>
            <w:r w:rsidRPr="004C72FE">
              <w:rPr>
                <w:bCs/>
                <w:sz w:val="24"/>
                <w:szCs w:val="24"/>
              </w:rPr>
              <w:t>00 grados Kelvin como mínimo</w:t>
            </w:r>
            <w:r>
              <w:rPr>
                <w:bCs/>
                <w:sz w:val="24"/>
                <w:szCs w:val="24"/>
              </w:rPr>
              <w:t>.</w:t>
            </w:r>
          </w:p>
          <w:p w:rsidR="000F5D01" w:rsidRDefault="000F5D01" w:rsidP="00D71FEC">
            <w:pPr>
              <w:numPr>
                <w:ilvl w:val="0"/>
                <w:numId w:val="35"/>
              </w:numPr>
              <w:jc w:val="both"/>
              <w:rPr>
                <w:bCs/>
                <w:sz w:val="24"/>
                <w:szCs w:val="24"/>
              </w:rPr>
            </w:pPr>
            <w:r w:rsidRPr="00AB47D2">
              <w:rPr>
                <w:bCs/>
                <w:sz w:val="24"/>
                <w:szCs w:val="24"/>
              </w:rPr>
              <w:t xml:space="preserve">Tiempo de vida útil del LED </w:t>
            </w:r>
            <w:r>
              <w:rPr>
                <w:bCs/>
                <w:sz w:val="24"/>
                <w:szCs w:val="24"/>
              </w:rPr>
              <w:t>50.</w:t>
            </w:r>
            <w:r w:rsidRPr="00AB47D2">
              <w:rPr>
                <w:bCs/>
                <w:sz w:val="24"/>
                <w:szCs w:val="24"/>
              </w:rPr>
              <w:t>000 horas como mínimo</w:t>
            </w:r>
            <w:r>
              <w:rPr>
                <w:bCs/>
                <w:sz w:val="24"/>
                <w:szCs w:val="24"/>
              </w:rPr>
              <w:t>.</w:t>
            </w:r>
          </w:p>
          <w:p w:rsidR="000F5D01" w:rsidRDefault="000F5D01" w:rsidP="00D71FEC">
            <w:pPr>
              <w:numPr>
                <w:ilvl w:val="0"/>
                <w:numId w:val="35"/>
              </w:numPr>
              <w:jc w:val="both"/>
              <w:rPr>
                <w:bCs/>
                <w:sz w:val="24"/>
                <w:szCs w:val="24"/>
              </w:rPr>
            </w:pPr>
            <w:r w:rsidRPr="00716867">
              <w:rPr>
                <w:bCs/>
                <w:sz w:val="24"/>
                <w:szCs w:val="24"/>
              </w:rPr>
              <w:t xml:space="preserve">Longitud del brazo flexible de </w:t>
            </w:r>
            <w:smartTag w:uri="urn:schemas-microsoft-com:office:smarttags" w:element="metricconverter">
              <w:smartTagPr>
                <w:attr w:name="ProductID" w:val="10 a"/>
              </w:smartTagPr>
              <w:r w:rsidRPr="00716867">
                <w:rPr>
                  <w:bCs/>
                  <w:sz w:val="24"/>
                  <w:szCs w:val="24"/>
                </w:rPr>
                <w:t>79 cm</w:t>
              </w:r>
            </w:smartTag>
            <w:r w:rsidRPr="00716867">
              <w:rPr>
                <w:bCs/>
                <w:sz w:val="24"/>
                <w:szCs w:val="24"/>
              </w:rPr>
              <w:t xml:space="preserve"> como mínimo</w:t>
            </w:r>
            <w:r>
              <w:rPr>
                <w:bCs/>
                <w:sz w:val="24"/>
                <w:szCs w:val="24"/>
              </w:rPr>
              <w:t>.</w:t>
            </w:r>
          </w:p>
          <w:p w:rsidR="000F5D01" w:rsidRDefault="000F5D01" w:rsidP="00D71FEC">
            <w:pPr>
              <w:numPr>
                <w:ilvl w:val="0"/>
                <w:numId w:val="35"/>
              </w:numPr>
              <w:jc w:val="both"/>
              <w:rPr>
                <w:bCs/>
                <w:sz w:val="24"/>
                <w:szCs w:val="24"/>
              </w:rPr>
            </w:pPr>
            <w:r>
              <w:rPr>
                <w:bCs/>
                <w:sz w:val="24"/>
                <w:szCs w:val="24"/>
              </w:rPr>
              <w:t>Tamaño del punto de luz</w:t>
            </w:r>
            <w:r w:rsidRPr="00CD75F0">
              <w:rPr>
                <w:bCs/>
                <w:sz w:val="24"/>
                <w:szCs w:val="24"/>
              </w:rPr>
              <w:t xml:space="preserve"> </w:t>
            </w:r>
            <w:r>
              <w:rPr>
                <w:bCs/>
                <w:sz w:val="24"/>
                <w:szCs w:val="24"/>
              </w:rPr>
              <w:t>o d</w:t>
            </w:r>
            <w:r w:rsidRPr="00CD75F0">
              <w:rPr>
                <w:bCs/>
                <w:sz w:val="24"/>
                <w:szCs w:val="24"/>
              </w:rPr>
              <w:t>iámetro de iluminación</w:t>
            </w:r>
            <w:r>
              <w:rPr>
                <w:bCs/>
                <w:sz w:val="24"/>
                <w:szCs w:val="24"/>
              </w:rPr>
              <w:t xml:space="preserve"> </w:t>
            </w:r>
            <w:r w:rsidRPr="00CD75F0">
              <w:rPr>
                <w:bCs/>
                <w:sz w:val="24"/>
                <w:szCs w:val="24"/>
              </w:rPr>
              <w:t xml:space="preserve">de </w:t>
            </w:r>
            <w:smartTag w:uri="urn:schemas-microsoft-com:office:smarttags" w:element="metricconverter">
              <w:smartTagPr>
                <w:attr w:name="ProductID" w:val="10 a"/>
              </w:smartTagPr>
              <w:r>
                <w:rPr>
                  <w:bCs/>
                  <w:sz w:val="24"/>
                  <w:szCs w:val="24"/>
                </w:rPr>
                <w:t>15</w:t>
              </w:r>
              <w:r w:rsidRPr="00CD75F0">
                <w:rPr>
                  <w:bCs/>
                  <w:sz w:val="24"/>
                  <w:szCs w:val="24"/>
                </w:rPr>
                <w:t xml:space="preserve"> cm</w:t>
              </w:r>
            </w:smartTag>
            <w:r w:rsidRPr="00CD75F0">
              <w:rPr>
                <w:bCs/>
                <w:sz w:val="24"/>
                <w:szCs w:val="24"/>
              </w:rPr>
              <w:t xml:space="preserve"> como mínimo a una distancia de </w:t>
            </w:r>
            <w:r>
              <w:rPr>
                <w:bCs/>
                <w:sz w:val="24"/>
                <w:szCs w:val="24"/>
              </w:rPr>
              <w:t>50</w:t>
            </w:r>
            <w:r w:rsidRPr="00CD75F0">
              <w:rPr>
                <w:bCs/>
                <w:sz w:val="24"/>
                <w:szCs w:val="24"/>
              </w:rPr>
              <w:t>cm</w:t>
            </w:r>
            <w:r>
              <w:rPr>
                <w:bCs/>
                <w:sz w:val="24"/>
                <w:szCs w:val="24"/>
              </w:rPr>
              <w:t xml:space="preserve"> .</w:t>
            </w:r>
          </w:p>
          <w:p w:rsidR="000F5D01" w:rsidRDefault="000F5D01" w:rsidP="00D71FEC">
            <w:pPr>
              <w:numPr>
                <w:ilvl w:val="0"/>
                <w:numId w:val="35"/>
              </w:numPr>
              <w:jc w:val="both"/>
              <w:rPr>
                <w:bCs/>
                <w:sz w:val="24"/>
                <w:szCs w:val="24"/>
              </w:rPr>
            </w:pPr>
            <w:r w:rsidRPr="00CD75F0">
              <w:rPr>
                <w:bCs/>
                <w:sz w:val="24"/>
                <w:szCs w:val="24"/>
              </w:rPr>
              <w:t xml:space="preserve">Soporte con base </w:t>
            </w:r>
            <w:proofErr w:type="spellStart"/>
            <w:r w:rsidRPr="00CD75F0">
              <w:rPr>
                <w:bCs/>
                <w:sz w:val="24"/>
                <w:szCs w:val="24"/>
              </w:rPr>
              <w:t>rodable</w:t>
            </w:r>
            <w:proofErr w:type="spellEnd"/>
            <w:r>
              <w:rPr>
                <w:bCs/>
                <w:sz w:val="24"/>
                <w:szCs w:val="24"/>
              </w:rPr>
              <w:t xml:space="preserve"> o móvil</w:t>
            </w:r>
            <w:r w:rsidRPr="00CD75F0">
              <w:rPr>
                <w:bCs/>
                <w:sz w:val="24"/>
                <w:szCs w:val="24"/>
              </w:rPr>
              <w:t xml:space="preserve"> y </w:t>
            </w:r>
            <w:r>
              <w:rPr>
                <w:bCs/>
                <w:sz w:val="24"/>
                <w:szCs w:val="24"/>
              </w:rPr>
              <w:t xml:space="preserve">con </w:t>
            </w:r>
            <w:r w:rsidRPr="00CD75F0">
              <w:rPr>
                <w:bCs/>
                <w:sz w:val="24"/>
                <w:szCs w:val="24"/>
              </w:rPr>
              <w:t>freno</w:t>
            </w:r>
            <w:r>
              <w:rPr>
                <w:bCs/>
                <w:sz w:val="24"/>
                <w:szCs w:val="24"/>
              </w:rPr>
              <w:t xml:space="preserve"> en 2 de sus llantas por lo menos</w:t>
            </w:r>
          </w:p>
          <w:p w:rsidR="000F5D01" w:rsidRDefault="000F5D01" w:rsidP="00D71FEC">
            <w:pPr>
              <w:numPr>
                <w:ilvl w:val="0"/>
                <w:numId w:val="35"/>
              </w:numPr>
              <w:jc w:val="both"/>
              <w:rPr>
                <w:bCs/>
                <w:sz w:val="24"/>
                <w:szCs w:val="24"/>
              </w:rPr>
            </w:pPr>
            <w:r w:rsidRPr="00C46C71">
              <w:rPr>
                <w:bCs/>
                <w:sz w:val="24"/>
                <w:szCs w:val="24"/>
              </w:rPr>
              <w:t>Funciones de control</w:t>
            </w:r>
            <w:r>
              <w:rPr>
                <w:bCs/>
                <w:sz w:val="24"/>
                <w:szCs w:val="24"/>
              </w:rPr>
              <w:t xml:space="preserve"> de encendido y apagado</w:t>
            </w:r>
          </w:p>
          <w:p w:rsidR="000F5D01" w:rsidRDefault="000F5D01" w:rsidP="00D71FEC">
            <w:pPr>
              <w:numPr>
                <w:ilvl w:val="0"/>
                <w:numId w:val="35"/>
              </w:numPr>
              <w:jc w:val="both"/>
              <w:rPr>
                <w:bCs/>
                <w:sz w:val="24"/>
                <w:szCs w:val="24"/>
              </w:rPr>
            </w:pPr>
            <w:r w:rsidRPr="00A9599F">
              <w:rPr>
                <w:bCs/>
                <w:sz w:val="24"/>
                <w:szCs w:val="24"/>
              </w:rPr>
              <w:t>Con mango para posicionamiento</w:t>
            </w:r>
          </w:p>
          <w:p w:rsidR="000F5D01" w:rsidRDefault="000F5D01" w:rsidP="002617A4">
            <w:pPr>
              <w:numPr>
                <w:ilvl w:val="0"/>
                <w:numId w:val="35"/>
              </w:numPr>
              <w:jc w:val="both"/>
              <w:rPr>
                <w:bCs/>
                <w:sz w:val="24"/>
                <w:szCs w:val="24"/>
              </w:rPr>
            </w:pPr>
            <w:r w:rsidRPr="002617A4">
              <w:rPr>
                <w:bCs/>
                <w:sz w:val="24"/>
                <w:szCs w:val="24"/>
              </w:rPr>
              <w:t>Suministro eléctrico</w:t>
            </w:r>
            <w:r>
              <w:rPr>
                <w:bCs/>
                <w:sz w:val="24"/>
                <w:szCs w:val="24"/>
              </w:rPr>
              <w:t xml:space="preserve"> </w:t>
            </w:r>
            <w:r w:rsidRPr="002617A4">
              <w:rPr>
                <w:bCs/>
                <w:sz w:val="24"/>
                <w:szCs w:val="24"/>
              </w:rPr>
              <w:t>Entrada: 100-240 V~ 50 Hz-60 Hz</w:t>
            </w:r>
            <w:r>
              <w:rPr>
                <w:bCs/>
                <w:sz w:val="24"/>
                <w:szCs w:val="24"/>
              </w:rPr>
              <w:t xml:space="preserve"> con c</w:t>
            </w:r>
            <w:r w:rsidRPr="002617A4">
              <w:rPr>
                <w:bCs/>
                <w:sz w:val="24"/>
                <w:szCs w:val="24"/>
              </w:rPr>
              <w:t xml:space="preserve">onjunto de cables </w:t>
            </w:r>
            <w:r>
              <w:rPr>
                <w:bCs/>
                <w:sz w:val="24"/>
                <w:szCs w:val="24"/>
              </w:rPr>
              <w:t>de</w:t>
            </w:r>
            <w:r w:rsidRPr="002617A4">
              <w:rPr>
                <w:bCs/>
                <w:sz w:val="24"/>
                <w:szCs w:val="24"/>
              </w:rPr>
              <w:t xml:space="preserve"> conexión a</w:t>
            </w:r>
            <w:r>
              <w:rPr>
                <w:bCs/>
                <w:sz w:val="24"/>
                <w:szCs w:val="24"/>
              </w:rPr>
              <w:t xml:space="preserve"> </w:t>
            </w:r>
            <w:r w:rsidRPr="002617A4">
              <w:rPr>
                <w:bCs/>
                <w:sz w:val="24"/>
                <w:szCs w:val="24"/>
              </w:rPr>
              <w:t xml:space="preserve">tierra de tres hilos </w:t>
            </w:r>
            <w:r>
              <w:rPr>
                <w:bCs/>
                <w:sz w:val="24"/>
                <w:szCs w:val="24"/>
              </w:rPr>
              <w:t xml:space="preserve">y </w:t>
            </w:r>
            <w:smartTag w:uri="urn:schemas-microsoft-com:office:smarttags" w:element="metricconverter">
              <w:smartTagPr>
                <w:attr w:name="ProductID" w:val="10 a"/>
              </w:smartTagPr>
              <w:r w:rsidRPr="002617A4">
                <w:rPr>
                  <w:bCs/>
                  <w:sz w:val="24"/>
                  <w:szCs w:val="24"/>
                </w:rPr>
                <w:t>2,5 m</w:t>
              </w:r>
            </w:smartTag>
            <w:r w:rsidRPr="002617A4">
              <w:rPr>
                <w:bCs/>
                <w:sz w:val="24"/>
                <w:szCs w:val="24"/>
              </w:rPr>
              <w:t xml:space="preserve"> de longitud</w:t>
            </w:r>
            <w:r>
              <w:rPr>
                <w:bCs/>
                <w:sz w:val="24"/>
                <w:szCs w:val="24"/>
              </w:rPr>
              <w:t xml:space="preserve"> como mínimo.</w:t>
            </w:r>
          </w:p>
          <w:p w:rsidR="000F5D01" w:rsidRPr="004C72FE" w:rsidRDefault="000F5D01" w:rsidP="002617A4">
            <w:pPr>
              <w:numPr>
                <w:ilvl w:val="0"/>
                <w:numId w:val="35"/>
              </w:numPr>
              <w:jc w:val="both"/>
              <w:rPr>
                <w:bCs/>
                <w:sz w:val="24"/>
                <w:szCs w:val="24"/>
              </w:rPr>
            </w:pPr>
            <w:r>
              <w:rPr>
                <w:bCs/>
                <w:sz w:val="24"/>
                <w:szCs w:val="24"/>
              </w:rPr>
              <w:t xml:space="preserve">20 Paquetes x 5 de fundas desechables o 2 </w:t>
            </w:r>
            <w:proofErr w:type="spellStart"/>
            <w:r>
              <w:rPr>
                <w:bCs/>
                <w:sz w:val="24"/>
                <w:szCs w:val="24"/>
              </w:rPr>
              <w:t>manilares</w:t>
            </w:r>
            <w:proofErr w:type="spellEnd"/>
            <w:r>
              <w:rPr>
                <w:bCs/>
                <w:sz w:val="24"/>
                <w:szCs w:val="24"/>
              </w:rPr>
              <w:t xml:space="preserve"> </w:t>
            </w:r>
            <w:proofErr w:type="spellStart"/>
            <w:r>
              <w:rPr>
                <w:bCs/>
                <w:sz w:val="24"/>
                <w:szCs w:val="24"/>
              </w:rPr>
              <w:t>esterilizables</w:t>
            </w:r>
            <w:proofErr w:type="spellEnd"/>
            <w:r>
              <w:rPr>
                <w:bCs/>
                <w:sz w:val="24"/>
                <w:szCs w:val="24"/>
              </w:rPr>
              <w:t>; de acuerdo a la tecnología ofertada.</w:t>
            </w:r>
          </w:p>
        </w:tc>
      </w:tr>
    </w:tbl>
    <w:p w:rsidR="000F5D01" w:rsidRDefault="000F5D01"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978"/>
      </w:tblGrid>
      <w:tr w:rsidR="000F5D01" w:rsidRPr="00EC3234" w:rsidTr="00F33FA3">
        <w:tc>
          <w:tcPr>
            <w:tcW w:w="8978" w:type="dxa"/>
          </w:tcPr>
          <w:p w:rsidR="000F5D01" w:rsidRPr="00EC3234" w:rsidRDefault="000F5D01" w:rsidP="00F33FA3">
            <w:pPr>
              <w:jc w:val="both"/>
              <w:rPr>
                <w:sz w:val="24"/>
                <w:szCs w:val="24"/>
              </w:rPr>
            </w:pPr>
            <w:r>
              <w:rPr>
                <w:b/>
                <w:bCs/>
                <w:sz w:val="24"/>
                <w:szCs w:val="24"/>
              </w:rPr>
              <w:t>5</w:t>
            </w:r>
            <w:r w:rsidRPr="00EC3234">
              <w:rPr>
                <w:b/>
                <w:bCs/>
                <w:sz w:val="24"/>
                <w:szCs w:val="24"/>
              </w:rPr>
              <w:t xml:space="preserve">. </w:t>
            </w:r>
            <w:r w:rsidRPr="00266A62">
              <w:rPr>
                <w:b/>
                <w:sz w:val="24"/>
                <w:szCs w:val="24"/>
              </w:rPr>
              <w:t>OBLIGACIONES DEL OFERENTE</w:t>
            </w:r>
          </w:p>
        </w:tc>
      </w:tr>
      <w:tr w:rsidR="000F5D01" w:rsidRPr="00E84FF2" w:rsidTr="00F33FA3">
        <w:tc>
          <w:tcPr>
            <w:tcW w:w="8978" w:type="dxa"/>
          </w:tcPr>
          <w:p w:rsidR="000F5D01" w:rsidRPr="0088083B" w:rsidRDefault="000F5D01" w:rsidP="00F33FA3">
            <w:pPr>
              <w:numPr>
                <w:ilvl w:val="1"/>
                <w:numId w:val="34"/>
              </w:numPr>
              <w:suppressAutoHyphens/>
              <w:jc w:val="both"/>
              <w:rPr>
                <w:sz w:val="24"/>
                <w:szCs w:val="24"/>
              </w:rPr>
            </w:pPr>
            <w:r>
              <w:rPr>
                <w:sz w:val="24"/>
                <w:szCs w:val="24"/>
              </w:rPr>
              <w:t>E</w:t>
            </w:r>
            <w:r w:rsidRPr="0088083B">
              <w:rPr>
                <w:sz w:val="24"/>
                <w:szCs w:val="24"/>
              </w:rPr>
              <w:t xml:space="preserve">l proponente favorecido </w:t>
            </w:r>
            <w:r>
              <w:rPr>
                <w:sz w:val="24"/>
                <w:szCs w:val="24"/>
              </w:rPr>
              <w:t xml:space="preserve">se compromete a </w:t>
            </w:r>
            <w:r w:rsidRPr="0088083B">
              <w:rPr>
                <w:sz w:val="24"/>
                <w:szCs w:val="24"/>
              </w:rPr>
              <w:t>anexar a la entrega de</w:t>
            </w:r>
            <w:r>
              <w:rPr>
                <w:sz w:val="24"/>
                <w:szCs w:val="24"/>
              </w:rPr>
              <w:t>l o</w:t>
            </w:r>
            <w:r w:rsidRPr="0088083B">
              <w:rPr>
                <w:sz w:val="24"/>
                <w:szCs w:val="24"/>
              </w:rPr>
              <w:t xml:space="preserve"> los equipo</w:t>
            </w:r>
            <w:r>
              <w:rPr>
                <w:sz w:val="24"/>
                <w:szCs w:val="24"/>
              </w:rPr>
              <w:t>s</w:t>
            </w:r>
            <w:r w:rsidRPr="0088083B">
              <w:rPr>
                <w:sz w:val="24"/>
                <w:szCs w:val="24"/>
              </w:rPr>
              <w:t xml:space="preserve"> el certificado de buenas prácticas de manufactura, Certificado de Capacidad de Almacenamiento y Acondicionamiento de los Dispositivos Médicos, CCAA y el Registro sanitario para dispositivos médicos correspondiente o </w:t>
            </w:r>
            <w:r>
              <w:rPr>
                <w:sz w:val="24"/>
                <w:szCs w:val="24"/>
              </w:rPr>
              <w:t>un certificado</w:t>
            </w:r>
            <w:r w:rsidRPr="0088083B">
              <w:rPr>
                <w:sz w:val="24"/>
                <w:szCs w:val="24"/>
              </w:rPr>
              <w:t xml:space="preserve"> por parte del INVIMA en donde se indique que el equipo entregado no necesita registro sanitario, en cumplimiento de lo definido </w:t>
            </w:r>
            <w:r>
              <w:rPr>
                <w:sz w:val="24"/>
                <w:szCs w:val="24"/>
              </w:rPr>
              <w:t>en el DECRETO 4725 de 2005</w:t>
            </w:r>
            <w:r w:rsidRPr="0088083B">
              <w:rPr>
                <w:sz w:val="24"/>
                <w:szCs w:val="24"/>
              </w:rPr>
              <w:t xml:space="preserve"> por el cual se reglamenta el régimen de registros sanitarios, permiso de comercialización y vigilancia sanitaria de los dispositivos médicos para uso humano.</w:t>
            </w:r>
          </w:p>
          <w:p w:rsidR="000F5D01" w:rsidRDefault="000F5D01" w:rsidP="00F33FA3">
            <w:pPr>
              <w:numPr>
                <w:ilvl w:val="1"/>
                <w:numId w:val="34"/>
              </w:numPr>
              <w:suppressAutoHyphens/>
              <w:jc w:val="both"/>
              <w:rPr>
                <w:sz w:val="24"/>
                <w:szCs w:val="24"/>
              </w:rPr>
            </w:pPr>
            <w:r>
              <w:rPr>
                <w:sz w:val="24"/>
                <w:szCs w:val="24"/>
              </w:rPr>
              <w:t>E</w:t>
            </w:r>
            <w:r w:rsidRPr="0088083B">
              <w:rPr>
                <w:sz w:val="24"/>
                <w:szCs w:val="24"/>
              </w:rPr>
              <w:t xml:space="preserve">l proponente favorecido </w:t>
            </w:r>
            <w:r>
              <w:rPr>
                <w:sz w:val="24"/>
                <w:szCs w:val="24"/>
              </w:rPr>
              <w:t>se compromete a</w:t>
            </w:r>
            <w:r w:rsidRPr="0088083B">
              <w:rPr>
                <w:sz w:val="24"/>
                <w:szCs w:val="24"/>
              </w:rPr>
              <w:t xml:space="preserve"> entrega</w:t>
            </w:r>
            <w:r>
              <w:rPr>
                <w:sz w:val="24"/>
                <w:szCs w:val="24"/>
              </w:rPr>
              <w:t>r</w:t>
            </w:r>
            <w:r w:rsidRPr="0088083B">
              <w:rPr>
                <w:sz w:val="24"/>
                <w:szCs w:val="24"/>
              </w:rPr>
              <w:t xml:space="preserve"> los documentos que acrediten la legalización en Colombia de los equipos propuestos, tales como aquellos que acrediten la importación </w:t>
            </w:r>
            <w:r>
              <w:rPr>
                <w:sz w:val="24"/>
                <w:szCs w:val="24"/>
              </w:rPr>
              <w:t>y nacionalización de los mismos al momento de ser entregados los equipos ofertados o un certificado de fabricación nacional si el equipo no es importado.</w:t>
            </w:r>
          </w:p>
          <w:p w:rsidR="000F5D01" w:rsidRPr="00DD302A" w:rsidRDefault="000F5D01" w:rsidP="00F33FA3">
            <w:pPr>
              <w:numPr>
                <w:ilvl w:val="1"/>
                <w:numId w:val="34"/>
              </w:numPr>
              <w:suppressAutoHyphens/>
              <w:jc w:val="both"/>
              <w:rPr>
                <w:sz w:val="24"/>
                <w:szCs w:val="24"/>
              </w:rPr>
            </w:pPr>
            <w:r w:rsidRPr="00DD302A">
              <w:rPr>
                <w:sz w:val="24"/>
                <w:szCs w:val="24"/>
              </w:rPr>
              <w:t>El oferente deberá ofertar el costo anual del contrato de mantenimiento, incluyendo repuestos originales y mano de obra, actualizaciones de Software (</w:t>
            </w:r>
            <w:proofErr w:type="spellStart"/>
            <w:r w:rsidRPr="00DD302A">
              <w:rPr>
                <w:sz w:val="24"/>
                <w:szCs w:val="24"/>
              </w:rPr>
              <w:t>updates</w:t>
            </w:r>
            <w:proofErr w:type="spellEnd"/>
            <w:r w:rsidRPr="00DD302A">
              <w:rPr>
                <w:sz w:val="24"/>
                <w:szCs w:val="24"/>
              </w:rPr>
              <w:t xml:space="preserve"> y </w:t>
            </w:r>
            <w:proofErr w:type="spellStart"/>
            <w:r w:rsidRPr="00DD302A">
              <w:rPr>
                <w:sz w:val="24"/>
                <w:szCs w:val="24"/>
              </w:rPr>
              <w:t>upgrades</w:t>
            </w:r>
            <w:proofErr w:type="spellEnd"/>
            <w:r w:rsidRPr="00DD302A">
              <w:rPr>
                <w:sz w:val="24"/>
                <w:szCs w:val="24"/>
              </w:rPr>
              <w:t xml:space="preserve">) después de vencida la garantía, el costo debe incluir las visitas recomendadas por </w:t>
            </w:r>
            <w:proofErr w:type="spellStart"/>
            <w:r w:rsidRPr="00DD302A">
              <w:rPr>
                <w:sz w:val="24"/>
                <w:szCs w:val="24"/>
              </w:rPr>
              <w:t>fabrica</w:t>
            </w:r>
            <w:proofErr w:type="spellEnd"/>
            <w:r w:rsidRPr="00DD302A">
              <w:rPr>
                <w:sz w:val="24"/>
                <w:szCs w:val="24"/>
              </w:rPr>
              <w:t xml:space="preserve"> de mantenimientos preventivos, los correctivos necesarios y las capacitaciones necesarias al personal técnico y médico que opera los equipos, con un tiempo de repuesta presencial máximo de 8 horas.</w:t>
            </w:r>
          </w:p>
          <w:p w:rsidR="000F5D01" w:rsidRPr="00CD5010" w:rsidRDefault="000F5D01" w:rsidP="00F33FA3">
            <w:pPr>
              <w:numPr>
                <w:ilvl w:val="1"/>
                <w:numId w:val="34"/>
              </w:numPr>
              <w:suppressAutoHyphens/>
              <w:jc w:val="both"/>
              <w:rPr>
                <w:sz w:val="24"/>
                <w:szCs w:val="24"/>
              </w:rPr>
            </w:pPr>
            <w:r>
              <w:rPr>
                <w:sz w:val="24"/>
                <w:szCs w:val="24"/>
              </w:rPr>
              <w:t>Solo se aceptaran como oferentes los que certifiquen por parte del fabricante la g</w:t>
            </w:r>
            <w:r w:rsidRPr="0088083B">
              <w:rPr>
                <w:sz w:val="24"/>
                <w:szCs w:val="24"/>
              </w:rPr>
              <w:t xml:space="preserve">arantía de stock de repuestos </w:t>
            </w:r>
            <w:r w:rsidRPr="00CD5010">
              <w:rPr>
                <w:sz w:val="24"/>
                <w:szCs w:val="24"/>
              </w:rPr>
              <w:t>por un mínimo de 5 años anexando una lista de insumos y repuestos para el equipo</w:t>
            </w:r>
            <w:r>
              <w:rPr>
                <w:sz w:val="24"/>
                <w:szCs w:val="24"/>
              </w:rPr>
              <w:t xml:space="preserve"> incluyendo número de parte o referencia a partir del recibido a satisfacción</w:t>
            </w:r>
            <w:r w:rsidRPr="00CD5010">
              <w:rPr>
                <w:sz w:val="24"/>
                <w:szCs w:val="24"/>
              </w:rPr>
              <w:t>.</w:t>
            </w:r>
          </w:p>
          <w:p w:rsidR="000F5D01" w:rsidRPr="001619E1" w:rsidRDefault="000F5D01" w:rsidP="00F33FA3">
            <w:pPr>
              <w:numPr>
                <w:ilvl w:val="1"/>
                <w:numId w:val="34"/>
              </w:numPr>
              <w:suppressAutoHyphens/>
              <w:jc w:val="both"/>
              <w:rPr>
                <w:sz w:val="24"/>
                <w:szCs w:val="24"/>
              </w:rPr>
            </w:pPr>
            <w:r w:rsidRPr="00CD5010">
              <w:rPr>
                <w:sz w:val="24"/>
                <w:szCs w:val="24"/>
              </w:rPr>
              <w:lastRenderedPageBreak/>
              <w:t xml:space="preserve">Solo se aceptaran como oferentes los que certifiquen que la marca lleva como mínimo (5) cinco años en el país, que sean directamente el fabricante o distribuidores directos del  fabricante con </w:t>
            </w:r>
            <w:r w:rsidRPr="007B4BC8">
              <w:rPr>
                <w:sz w:val="24"/>
                <w:szCs w:val="24"/>
              </w:rPr>
              <w:t xml:space="preserve">mínimo de 2 años de representación directa en el país certificada por el fabricante  y certificar la instalación y desempeño de 1 equipo de las mismas o superiores características (igual marca y línea) al ofertado, esta certificación debe venir firmada por el responsable </w:t>
            </w:r>
            <w:r w:rsidRPr="00A34C93">
              <w:rPr>
                <w:sz w:val="24"/>
                <w:szCs w:val="24"/>
              </w:rPr>
              <w:t>técnico de la institución y el Director Administrativo</w:t>
            </w:r>
            <w:r>
              <w:rPr>
                <w:sz w:val="24"/>
                <w:szCs w:val="24"/>
              </w:rPr>
              <w:t xml:space="preserve">  de </w:t>
            </w:r>
            <w:r w:rsidRPr="001619E1">
              <w:rPr>
                <w:sz w:val="24"/>
                <w:szCs w:val="24"/>
              </w:rPr>
              <w:t>acuerdo al formato interno del HUS.</w:t>
            </w:r>
          </w:p>
          <w:p w:rsidR="000F5D01" w:rsidRPr="000B3D7C" w:rsidRDefault="000F5D01" w:rsidP="00F33FA3">
            <w:pPr>
              <w:numPr>
                <w:ilvl w:val="1"/>
                <w:numId w:val="34"/>
              </w:numPr>
              <w:suppressAutoHyphens/>
              <w:jc w:val="both"/>
              <w:rPr>
                <w:sz w:val="24"/>
                <w:szCs w:val="24"/>
              </w:rPr>
            </w:pPr>
            <w:r w:rsidRPr="001619E1">
              <w:rPr>
                <w:sz w:val="24"/>
                <w:szCs w:val="24"/>
              </w:rPr>
              <w:t>Los equipos</w:t>
            </w:r>
            <w:r w:rsidRPr="00A34C93">
              <w:rPr>
                <w:sz w:val="24"/>
                <w:szCs w:val="24"/>
              </w:rPr>
              <w:t xml:space="preserve"> deberán ser entregados e instalados en perfecto funcionamiento en el H</w:t>
            </w:r>
            <w:r w:rsidRPr="000B3D7C">
              <w:rPr>
                <w:sz w:val="24"/>
                <w:szCs w:val="24"/>
              </w:rPr>
              <w:t xml:space="preserve">US, en los tiempos establecidos en los pliegos de condiciones y posteriormente se realizara calificación de diseño e instalación según formato del HUS.   </w:t>
            </w:r>
          </w:p>
          <w:p w:rsidR="000F5D01" w:rsidRPr="00945E1D" w:rsidRDefault="000F5D01" w:rsidP="00F33FA3">
            <w:pPr>
              <w:numPr>
                <w:ilvl w:val="1"/>
                <w:numId w:val="34"/>
              </w:numPr>
              <w:suppressAutoHyphens/>
              <w:jc w:val="both"/>
              <w:rPr>
                <w:sz w:val="24"/>
                <w:szCs w:val="24"/>
              </w:rPr>
            </w:pPr>
            <w:r w:rsidRPr="000B3D7C">
              <w:rPr>
                <w:sz w:val="24"/>
                <w:szCs w:val="24"/>
              </w:rPr>
              <w:t xml:space="preserve">Se deberá garantizar la capacitación técnica y de mantenimiento que contemple los siguientes temas: Operación y Funcionamiento, Mantenimiento Preventivo, Mantenimiento correctivo, Fallas </w:t>
            </w:r>
            <w:proofErr w:type="spellStart"/>
            <w:r w:rsidRPr="000B3D7C">
              <w:rPr>
                <w:sz w:val="24"/>
                <w:szCs w:val="24"/>
              </w:rPr>
              <w:t>mas</w:t>
            </w:r>
            <w:proofErr w:type="spellEnd"/>
            <w:r w:rsidRPr="000B3D7C">
              <w:rPr>
                <w:sz w:val="24"/>
                <w:szCs w:val="24"/>
              </w:rPr>
              <w:t xml:space="preserve"> frecuentes, Bloqueos del equipo, Protocolo de Limpieza y Desinfección, Aplicaciones Médicas y Clínicas, esta capacitación deben ir dirigida hacia el  personal de equipo </w:t>
            </w:r>
            <w:proofErr w:type="spellStart"/>
            <w:r w:rsidRPr="000B3D7C">
              <w:rPr>
                <w:sz w:val="24"/>
                <w:szCs w:val="24"/>
              </w:rPr>
              <w:t>medico</w:t>
            </w:r>
            <w:proofErr w:type="spellEnd"/>
            <w:r w:rsidRPr="000B3D7C">
              <w:rPr>
                <w:sz w:val="24"/>
                <w:szCs w:val="24"/>
              </w:rPr>
              <w:t xml:space="preserve"> con una duración no menor a 10 horas certificadas. Estas capacitaciones se dictaran en el número que sean necesarias durante el tiempo de garantía, es de obligatoriedad del proveedor entregar evidencia de que realizó dichas capacitaciones, además deberá entregar plan de capacitación que contemple como mínimo los siguientes ítems: Objetivo de la capacitación, Competencias integrales a desarrollar según perfil, contenido de la capacitación, metodología, descripción de cómo se realizará la evaluación por competencias y perfil del </w:t>
            </w:r>
            <w:r w:rsidRPr="00945E1D">
              <w:rPr>
                <w:sz w:val="24"/>
                <w:szCs w:val="24"/>
              </w:rPr>
              <w:t>capacitador.</w:t>
            </w:r>
          </w:p>
          <w:p w:rsidR="000F5D01" w:rsidRPr="00817D4F" w:rsidRDefault="000F5D01" w:rsidP="00F33FA3">
            <w:pPr>
              <w:numPr>
                <w:ilvl w:val="1"/>
                <w:numId w:val="34"/>
              </w:numPr>
              <w:suppressAutoHyphens/>
              <w:jc w:val="both"/>
              <w:rPr>
                <w:sz w:val="24"/>
                <w:szCs w:val="24"/>
              </w:rPr>
            </w:pPr>
            <w:r w:rsidRPr="00945E1D">
              <w:rPr>
                <w:sz w:val="24"/>
                <w:szCs w:val="24"/>
              </w:rPr>
              <w:t xml:space="preserve">Se deberá garantizar la capacitación al personal médico y asistencial que operara los equipos que contemple los siguientes temas: Operación y Funcionamiento, Protocolo de Limpieza, Desinfección y recomendaciones de cuidado, Aplicaciones Médicas y Clínicas, las cuales deberán ser certificadas y se dictaran en la sede de instalación del equipo, en el número que sean necesarias durante el tiempo de garantía, es de obligatoriedad del proveedor entregar evidencia de que realizo dichas capacitaciones de cada uno de los turnos en que se solicite la capacitación, además deberá entregar plan de capacitación que contemple como mínimo los siguientes ítems: Objetivo de la capacitación, Competencias integrales a desarrollar según perfil, contenido de la capacitación, metodología, descripción de cómo se realizara la evaluación por </w:t>
            </w:r>
            <w:r w:rsidRPr="00817D4F">
              <w:rPr>
                <w:sz w:val="24"/>
                <w:szCs w:val="24"/>
              </w:rPr>
              <w:t>competencias y perfil del capacitador.</w:t>
            </w:r>
          </w:p>
          <w:p w:rsidR="000F5D01" w:rsidRPr="00817D4F" w:rsidRDefault="000F5D01" w:rsidP="00F33FA3">
            <w:pPr>
              <w:numPr>
                <w:ilvl w:val="1"/>
                <w:numId w:val="34"/>
              </w:numPr>
              <w:suppressAutoHyphens/>
              <w:jc w:val="both"/>
              <w:rPr>
                <w:sz w:val="24"/>
                <w:szCs w:val="24"/>
              </w:rPr>
            </w:pPr>
            <w:r w:rsidRPr="00817D4F">
              <w:rPr>
                <w:sz w:val="24"/>
                <w:szCs w:val="24"/>
              </w:rPr>
              <w:t>El proveedor deberá entregar un video</w:t>
            </w:r>
            <w:r>
              <w:rPr>
                <w:sz w:val="24"/>
                <w:szCs w:val="24"/>
              </w:rPr>
              <w:t xml:space="preserve"> tutorial</w:t>
            </w:r>
            <w:r w:rsidRPr="00817D4F">
              <w:rPr>
                <w:sz w:val="24"/>
                <w:szCs w:val="24"/>
              </w:rPr>
              <w:t xml:space="preserve"> </w:t>
            </w:r>
            <w:r>
              <w:rPr>
                <w:sz w:val="24"/>
                <w:szCs w:val="24"/>
              </w:rPr>
              <w:t xml:space="preserve">en idioma español </w:t>
            </w:r>
            <w:r w:rsidRPr="00817D4F">
              <w:rPr>
                <w:sz w:val="24"/>
                <w:szCs w:val="24"/>
              </w:rPr>
              <w:t xml:space="preserve">con </w:t>
            </w:r>
            <w:r>
              <w:rPr>
                <w:sz w:val="24"/>
                <w:szCs w:val="24"/>
              </w:rPr>
              <w:t>duración</w:t>
            </w:r>
            <w:r w:rsidRPr="00817D4F">
              <w:rPr>
                <w:sz w:val="24"/>
                <w:szCs w:val="24"/>
              </w:rPr>
              <w:t xml:space="preserve"> 10 a 15 minutos en formato AVI o MP4 que contemple los siguientes temas</w:t>
            </w:r>
            <w:r>
              <w:rPr>
                <w:sz w:val="24"/>
                <w:szCs w:val="24"/>
              </w:rPr>
              <w:t xml:space="preserve"> como mínimo</w:t>
            </w:r>
            <w:r w:rsidRPr="00817D4F">
              <w:rPr>
                <w:sz w:val="24"/>
                <w:szCs w:val="24"/>
              </w:rPr>
              <w:t>: Operación y Funcionamiento, Protocolo de Limpieza, Desinfección y recomendaciones de cuidado.</w:t>
            </w:r>
          </w:p>
          <w:p w:rsidR="000F5D01" w:rsidRPr="00C93FFB" w:rsidRDefault="000F5D01" w:rsidP="00743B55">
            <w:pPr>
              <w:numPr>
                <w:ilvl w:val="1"/>
                <w:numId w:val="34"/>
              </w:numPr>
              <w:suppressAutoHyphens/>
              <w:jc w:val="both"/>
              <w:rPr>
                <w:sz w:val="24"/>
                <w:szCs w:val="24"/>
              </w:rPr>
            </w:pPr>
            <w:r w:rsidRPr="00637FD8">
              <w:rPr>
                <w:sz w:val="24"/>
                <w:szCs w:val="24"/>
              </w:rPr>
              <w:t>El oferente deberá entregar los manuales de uso y operación (traducción al español y original), Manuales de servicio y Técnico, planos técnicos, Claves de servicio técnico, Protocol</w:t>
            </w:r>
            <w:r>
              <w:rPr>
                <w:sz w:val="24"/>
                <w:szCs w:val="24"/>
              </w:rPr>
              <w:t xml:space="preserve">os de Mantenimiento de </w:t>
            </w:r>
            <w:proofErr w:type="spellStart"/>
            <w:r>
              <w:rPr>
                <w:sz w:val="24"/>
                <w:szCs w:val="24"/>
              </w:rPr>
              <w:t>fabrica</w:t>
            </w:r>
            <w:proofErr w:type="spellEnd"/>
            <w:r>
              <w:rPr>
                <w:sz w:val="24"/>
                <w:szCs w:val="24"/>
              </w:rPr>
              <w:t xml:space="preserve">, Protocolo de Limpieza y desinfección, Protocolo de Disposición final del equipo y de sus componentes y Ficha técnica de su consumo de energía en stand </w:t>
            </w:r>
            <w:proofErr w:type="spellStart"/>
            <w:r>
              <w:rPr>
                <w:sz w:val="24"/>
                <w:szCs w:val="24"/>
              </w:rPr>
              <w:t>by</w:t>
            </w:r>
            <w:proofErr w:type="spellEnd"/>
            <w:r>
              <w:rPr>
                <w:sz w:val="24"/>
                <w:szCs w:val="24"/>
              </w:rPr>
              <w:t xml:space="preserve"> y en operación </w:t>
            </w:r>
            <w:r w:rsidRPr="00637FD8">
              <w:rPr>
                <w:sz w:val="24"/>
                <w:szCs w:val="24"/>
              </w:rPr>
              <w:t xml:space="preserve">e instalar Fichas de Guía Rápida de Manejo y Guías rápidas enfocadas a la seguridad del usuario, equipo y paciente según </w:t>
            </w:r>
            <w:r w:rsidRPr="00C93FFB">
              <w:rPr>
                <w:sz w:val="24"/>
                <w:szCs w:val="24"/>
              </w:rPr>
              <w:t>formato del HUS</w:t>
            </w:r>
            <w:r>
              <w:rPr>
                <w:sz w:val="24"/>
                <w:szCs w:val="24"/>
              </w:rPr>
              <w:t xml:space="preserve"> en cada uno de los equipos</w:t>
            </w:r>
            <w:r w:rsidRPr="00C93FFB">
              <w:rPr>
                <w:sz w:val="24"/>
                <w:szCs w:val="24"/>
              </w:rPr>
              <w:t xml:space="preserve">. </w:t>
            </w:r>
          </w:p>
          <w:p w:rsidR="000F5D01" w:rsidRPr="00C93FFB" w:rsidRDefault="000F5D01" w:rsidP="00743B55">
            <w:pPr>
              <w:numPr>
                <w:ilvl w:val="1"/>
                <w:numId w:val="34"/>
              </w:numPr>
              <w:suppressAutoHyphens/>
              <w:jc w:val="both"/>
              <w:rPr>
                <w:sz w:val="24"/>
                <w:szCs w:val="24"/>
              </w:rPr>
            </w:pPr>
            <w:r w:rsidRPr="00C93FFB">
              <w:rPr>
                <w:sz w:val="24"/>
                <w:szCs w:val="24"/>
              </w:rPr>
              <w:t xml:space="preserve">Una vez culmine la instalación, se realizarán pruebas de funcionamiento a         satisfacción del personal médico y del personal de ingeniería biomédica quienes deberá verificar que los requerimientos para operación y funcionamiento se cumplan de </w:t>
            </w:r>
            <w:r w:rsidRPr="00C93FFB">
              <w:rPr>
                <w:sz w:val="24"/>
                <w:szCs w:val="24"/>
              </w:rPr>
              <w:lastRenderedPageBreak/>
              <w:t>acuerdo a lo establecido en el formato de calificación de desempeño por lo menos 3 semanas después de su instalación y Certificaran el recibo a satisfacción por el Hospital.</w:t>
            </w:r>
          </w:p>
          <w:p w:rsidR="000F5D01" w:rsidRPr="00AD4D41" w:rsidRDefault="000F5D01" w:rsidP="00F33FA3">
            <w:pPr>
              <w:numPr>
                <w:ilvl w:val="1"/>
                <w:numId w:val="34"/>
              </w:numPr>
              <w:suppressAutoHyphens/>
              <w:jc w:val="both"/>
              <w:rPr>
                <w:sz w:val="24"/>
                <w:szCs w:val="24"/>
              </w:rPr>
            </w:pPr>
            <w:r w:rsidRPr="00AD4D41">
              <w:rPr>
                <w:sz w:val="24"/>
                <w:szCs w:val="24"/>
              </w:rPr>
              <w:t>El HUS asumirá los costos de preinstalación, pero el proveedor será el enteramente responsable de entregar los diseños de preinstalación (obras civiles, eléctricas, aires acondicionados, ventilación mecánica, modificación de mobiliario, etc.) para el equipo o los equipos ofertados una vez sean adjudicados contando con un tiempo no mayor a 1 semana y será el encargado de validar dichas preinstalaciones, esto eximirá al HUS de cualquier contratiempo o faltante presentado una vez aceptadas dichas preinstalaciones las cuales serán asumidas por el proveedor de no ser informadas.</w:t>
            </w:r>
          </w:p>
          <w:p w:rsidR="000F5D01" w:rsidRPr="00E84FF2" w:rsidRDefault="000F5D01" w:rsidP="00242B02">
            <w:pPr>
              <w:numPr>
                <w:ilvl w:val="1"/>
                <w:numId w:val="34"/>
              </w:numPr>
              <w:suppressAutoHyphens/>
              <w:ind w:left="466" w:hanging="466"/>
              <w:jc w:val="both"/>
              <w:rPr>
                <w:sz w:val="24"/>
                <w:szCs w:val="24"/>
              </w:rPr>
            </w:pPr>
            <w:r w:rsidRPr="00DD77EB">
              <w:rPr>
                <w:sz w:val="24"/>
                <w:szCs w:val="24"/>
              </w:rPr>
              <w:t>Los precios de las propuestas deberán darse en pesos colombianos, discriminando el IVA, indicando el régimen al que pertenece el proponente, y se debe tener en cuenta en el precio todos los demás impuestos de ley y costos para la legalización del contrato. El oferente</w:t>
            </w:r>
            <w:r w:rsidRPr="00E84FF2">
              <w:rPr>
                <w:sz w:val="24"/>
                <w:szCs w:val="24"/>
              </w:rPr>
              <w:t xml:space="preserve"> deberá discriminar en la propuesta económica el IVA; el valor de la oferta debe contener todos los costos, gravámenes directos e indirectos, transporte, impuestos, y demás costos que demande la ejecución del contrato. El Oferente deberá investigar por su cuenta y riesgo la estructura tributaria de la Nación, el Departamento y el Municipio para determinar su incidencia en el costo de la celebración y ejecución del contrato.</w:t>
            </w:r>
          </w:p>
        </w:tc>
      </w:tr>
    </w:tbl>
    <w:p w:rsidR="000F5D01" w:rsidRDefault="000F5D01"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978"/>
      </w:tblGrid>
      <w:tr w:rsidR="000F5D01" w:rsidRPr="00FB69A2" w:rsidTr="00F33FA3">
        <w:tc>
          <w:tcPr>
            <w:tcW w:w="8978" w:type="dxa"/>
          </w:tcPr>
          <w:p w:rsidR="000F5D01" w:rsidRPr="00FB69A2" w:rsidRDefault="000F5D01" w:rsidP="00F33FA3">
            <w:pPr>
              <w:jc w:val="both"/>
              <w:rPr>
                <w:sz w:val="24"/>
                <w:szCs w:val="24"/>
              </w:rPr>
            </w:pPr>
            <w:r w:rsidRPr="00FB69A2">
              <w:rPr>
                <w:b/>
                <w:bCs/>
                <w:sz w:val="24"/>
                <w:szCs w:val="24"/>
              </w:rPr>
              <w:t>6. MANTENIMIENTO</w:t>
            </w:r>
          </w:p>
        </w:tc>
      </w:tr>
      <w:tr w:rsidR="000F5D01" w:rsidRPr="00FB69A2" w:rsidTr="00F33FA3">
        <w:tc>
          <w:tcPr>
            <w:tcW w:w="8978" w:type="dxa"/>
          </w:tcPr>
          <w:p w:rsidR="000F5D01" w:rsidRPr="00FB69A2" w:rsidRDefault="000F5D01" w:rsidP="00F33FA3">
            <w:pPr>
              <w:jc w:val="both"/>
              <w:rPr>
                <w:sz w:val="24"/>
                <w:szCs w:val="24"/>
              </w:rPr>
            </w:pPr>
            <w:r w:rsidRPr="00FB69A2">
              <w:rPr>
                <w:sz w:val="24"/>
                <w:szCs w:val="24"/>
              </w:rPr>
              <w:t>Partes suplementarias:</w:t>
            </w:r>
          </w:p>
          <w:p w:rsidR="000F5D01" w:rsidRPr="00FB69A2" w:rsidRDefault="000F5D01" w:rsidP="00F33FA3">
            <w:pPr>
              <w:numPr>
                <w:ilvl w:val="0"/>
                <w:numId w:val="25"/>
              </w:numPr>
              <w:jc w:val="both"/>
              <w:rPr>
                <w:sz w:val="24"/>
                <w:szCs w:val="24"/>
              </w:rPr>
            </w:pPr>
            <w:r w:rsidRPr="00364DD8">
              <w:rPr>
                <w:sz w:val="24"/>
                <w:szCs w:val="24"/>
              </w:rPr>
              <w:t>El fabricante debe asegurar estas</w:t>
            </w:r>
            <w:r w:rsidRPr="00FB69A2">
              <w:rPr>
                <w:sz w:val="24"/>
                <w:szCs w:val="24"/>
              </w:rPr>
              <w:t xml:space="preserve"> partes suplementarias en una lista para tenerlas disponible.</w:t>
            </w:r>
          </w:p>
          <w:p w:rsidR="000F5D01" w:rsidRPr="00FB69A2" w:rsidRDefault="000F5D01" w:rsidP="00F33FA3">
            <w:pPr>
              <w:jc w:val="both"/>
              <w:rPr>
                <w:sz w:val="24"/>
                <w:szCs w:val="24"/>
              </w:rPr>
            </w:pPr>
          </w:p>
          <w:p w:rsidR="000F5D01" w:rsidRPr="00FB69A2" w:rsidRDefault="000F5D01" w:rsidP="00F33FA3">
            <w:pPr>
              <w:jc w:val="both"/>
              <w:rPr>
                <w:sz w:val="24"/>
                <w:szCs w:val="24"/>
              </w:rPr>
            </w:pPr>
            <w:r w:rsidRPr="00FB69A2">
              <w:rPr>
                <w:sz w:val="24"/>
                <w:szCs w:val="24"/>
              </w:rPr>
              <w:t>Mantenimiento externo:</w:t>
            </w:r>
          </w:p>
          <w:p w:rsidR="000F5D01" w:rsidRPr="00FB69A2" w:rsidRDefault="000F5D01" w:rsidP="00F33FA3">
            <w:pPr>
              <w:numPr>
                <w:ilvl w:val="0"/>
                <w:numId w:val="26"/>
              </w:numPr>
              <w:jc w:val="both"/>
              <w:rPr>
                <w:sz w:val="24"/>
                <w:szCs w:val="24"/>
              </w:rPr>
            </w:pPr>
            <w:r w:rsidRPr="00FB69A2">
              <w:rPr>
                <w:sz w:val="24"/>
                <w:szCs w:val="24"/>
              </w:rPr>
              <w:t>Dirección de la sede más próxima al hospital.</w:t>
            </w:r>
          </w:p>
          <w:p w:rsidR="000F5D01" w:rsidRPr="00FB69A2" w:rsidRDefault="000F5D01" w:rsidP="00F33FA3">
            <w:pPr>
              <w:numPr>
                <w:ilvl w:val="0"/>
                <w:numId w:val="26"/>
              </w:numPr>
              <w:jc w:val="both"/>
              <w:rPr>
                <w:sz w:val="24"/>
                <w:szCs w:val="24"/>
              </w:rPr>
            </w:pPr>
            <w:r w:rsidRPr="00FB69A2">
              <w:rPr>
                <w:sz w:val="24"/>
                <w:szCs w:val="24"/>
              </w:rPr>
              <w:t>Números telefónicos</w:t>
            </w:r>
            <w:r>
              <w:rPr>
                <w:sz w:val="24"/>
                <w:szCs w:val="24"/>
              </w:rPr>
              <w:t>, celulares,</w:t>
            </w:r>
            <w:r w:rsidRPr="00FB69A2">
              <w:rPr>
                <w:sz w:val="24"/>
                <w:szCs w:val="24"/>
              </w:rPr>
              <w:t xml:space="preserve"> FAX</w:t>
            </w:r>
            <w:r>
              <w:rPr>
                <w:sz w:val="24"/>
                <w:szCs w:val="24"/>
              </w:rPr>
              <w:t xml:space="preserve"> y correo electrónico</w:t>
            </w:r>
            <w:r w:rsidRPr="00FB69A2">
              <w:rPr>
                <w:sz w:val="24"/>
                <w:szCs w:val="24"/>
              </w:rPr>
              <w:t>.</w:t>
            </w:r>
          </w:p>
          <w:p w:rsidR="000F5D01" w:rsidRPr="00FB69A2" w:rsidRDefault="000F5D01" w:rsidP="00F33FA3">
            <w:pPr>
              <w:numPr>
                <w:ilvl w:val="0"/>
                <w:numId w:val="26"/>
              </w:numPr>
              <w:jc w:val="both"/>
              <w:rPr>
                <w:sz w:val="24"/>
                <w:szCs w:val="24"/>
              </w:rPr>
            </w:pPr>
            <w:r w:rsidRPr="00FB69A2">
              <w:rPr>
                <w:sz w:val="24"/>
                <w:szCs w:val="24"/>
              </w:rPr>
              <w:t>Cantidad de técnicos y nivel académico.</w:t>
            </w:r>
          </w:p>
          <w:p w:rsidR="000F5D01" w:rsidRPr="00FB69A2" w:rsidRDefault="000F5D01" w:rsidP="00F33FA3">
            <w:pPr>
              <w:numPr>
                <w:ilvl w:val="0"/>
                <w:numId w:val="26"/>
              </w:numPr>
              <w:jc w:val="both"/>
              <w:rPr>
                <w:sz w:val="24"/>
                <w:szCs w:val="24"/>
              </w:rPr>
            </w:pPr>
            <w:r w:rsidRPr="00FB69A2">
              <w:rPr>
                <w:sz w:val="24"/>
                <w:szCs w:val="24"/>
              </w:rPr>
              <w:t>Tiempo mínimo de intervención garantizada a una falla.</w:t>
            </w:r>
          </w:p>
          <w:p w:rsidR="000F5D01" w:rsidRPr="00FB69A2" w:rsidRDefault="000F5D01" w:rsidP="00F33FA3">
            <w:pPr>
              <w:numPr>
                <w:ilvl w:val="0"/>
                <w:numId w:val="26"/>
              </w:numPr>
              <w:jc w:val="both"/>
              <w:rPr>
                <w:sz w:val="24"/>
                <w:szCs w:val="24"/>
              </w:rPr>
            </w:pPr>
            <w:r w:rsidRPr="00FB69A2">
              <w:rPr>
                <w:sz w:val="24"/>
                <w:szCs w:val="24"/>
              </w:rPr>
              <w:t>Indicar costo de contrato de mantenimiento preventivo-correctivo por un año y adjuntar un ejemplar.</w:t>
            </w:r>
          </w:p>
          <w:p w:rsidR="000F5D01" w:rsidRPr="00FB69A2" w:rsidRDefault="000F5D01" w:rsidP="00F33FA3">
            <w:pPr>
              <w:numPr>
                <w:ilvl w:val="0"/>
                <w:numId w:val="26"/>
              </w:numPr>
              <w:jc w:val="both"/>
              <w:rPr>
                <w:sz w:val="24"/>
                <w:szCs w:val="24"/>
              </w:rPr>
            </w:pPr>
            <w:r w:rsidRPr="00FB69A2">
              <w:rPr>
                <w:sz w:val="24"/>
                <w:szCs w:val="24"/>
              </w:rPr>
              <w:t>Lista y costo de piezas a reemplazar en cada intervención preventiva.</w:t>
            </w:r>
          </w:p>
          <w:p w:rsidR="000F5D01" w:rsidRDefault="000F5D01" w:rsidP="00F33FA3">
            <w:pPr>
              <w:numPr>
                <w:ilvl w:val="0"/>
                <w:numId w:val="26"/>
              </w:numPr>
              <w:jc w:val="both"/>
              <w:rPr>
                <w:sz w:val="24"/>
                <w:szCs w:val="24"/>
              </w:rPr>
            </w:pPr>
            <w:r w:rsidRPr="00FB69A2">
              <w:rPr>
                <w:sz w:val="24"/>
                <w:szCs w:val="24"/>
              </w:rPr>
              <w:t>Manejar protocolos de mantenimiento.</w:t>
            </w:r>
          </w:p>
          <w:p w:rsidR="000F5D01" w:rsidRDefault="000F5D01" w:rsidP="00F33FA3">
            <w:pPr>
              <w:numPr>
                <w:ilvl w:val="0"/>
                <w:numId w:val="26"/>
              </w:numPr>
              <w:jc w:val="both"/>
              <w:rPr>
                <w:sz w:val="24"/>
                <w:szCs w:val="24"/>
              </w:rPr>
            </w:pPr>
            <w:r>
              <w:rPr>
                <w:sz w:val="24"/>
                <w:szCs w:val="24"/>
              </w:rPr>
              <w:t>Plan de Aseguramiento Metrológico.</w:t>
            </w:r>
          </w:p>
          <w:p w:rsidR="000F5D01" w:rsidRPr="00FB69A2" w:rsidRDefault="000F5D01" w:rsidP="00F33FA3">
            <w:pPr>
              <w:numPr>
                <w:ilvl w:val="0"/>
                <w:numId w:val="26"/>
              </w:numPr>
              <w:jc w:val="both"/>
              <w:rPr>
                <w:sz w:val="24"/>
                <w:szCs w:val="24"/>
              </w:rPr>
            </w:pPr>
            <w:r>
              <w:rPr>
                <w:sz w:val="24"/>
                <w:szCs w:val="24"/>
              </w:rPr>
              <w:t xml:space="preserve">Descripción y costo de </w:t>
            </w:r>
            <w:r w:rsidRPr="006C0011">
              <w:rPr>
                <w:b/>
                <w:sz w:val="24"/>
                <w:szCs w:val="24"/>
              </w:rPr>
              <w:t>KIT DE MANTENIMIENTO</w:t>
            </w:r>
            <w:r>
              <w:rPr>
                <w:sz w:val="24"/>
                <w:szCs w:val="24"/>
              </w:rPr>
              <w:t xml:space="preserve"> y periodicidad sugerido por fábrica.</w:t>
            </w:r>
          </w:p>
          <w:p w:rsidR="000F5D01" w:rsidRPr="00FB69A2" w:rsidRDefault="000F5D01" w:rsidP="00F33FA3">
            <w:pPr>
              <w:jc w:val="both"/>
              <w:rPr>
                <w:sz w:val="24"/>
                <w:szCs w:val="24"/>
              </w:rPr>
            </w:pPr>
          </w:p>
          <w:p w:rsidR="000F5D01" w:rsidRPr="00FB69A2" w:rsidRDefault="000F5D01" w:rsidP="00F33FA3">
            <w:pPr>
              <w:jc w:val="both"/>
              <w:rPr>
                <w:sz w:val="24"/>
                <w:szCs w:val="24"/>
              </w:rPr>
            </w:pPr>
            <w:r w:rsidRPr="00FB69A2">
              <w:rPr>
                <w:sz w:val="24"/>
                <w:szCs w:val="24"/>
              </w:rPr>
              <w:t>Mantenimiento interno:</w:t>
            </w:r>
          </w:p>
          <w:p w:rsidR="000F5D01" w:rsidRPr="00FB69A2" w:rsidRDefault="000F5D01" w:rsidP="00F33FA3">
            <w:pPr>
              <w:numPr>
                <w:ilvl w:val="0"/>
                <w:numId w:val="27"/>
              </w:numPr>
              <w:jc w:val="both"/>
              <w:rPr>
                <w:sz w:val="24"/>
                <w:szCs w:val="24"/>
              </w:rPr>
            </w:pPr>
            <w:r w:rsidRPr="00FB69A2">
              <w:rPr>
                <w:sz w:val="24"/>
                <w:szCs w:val="24"/>
              </w:rPr>
              <w:t>Entregar documentación técnica detallada del equipo en español y originales:</w:t>
            </w:r>
          </w:p>
          <w:p w:rsidR="000F5D01" w:rsidRDefault="000F5D01" w:rsidP="00F33FA3">
            <w:pPr>
              <w:numPr>
                <w:ilvl w:val="0"/>
                <w:numId w:val="32"/>
              </w:numPr>
              <w:jc w:val="both"/>
              <w:rPr>
                <w:sz w:val="24"/>
                <w:szCs w:val="24"/>
              </w:rPr>
            </w:pPr>
            <w:r w:rsidRPr="00FB69A2">
              <w:rPr>
                <w:sz w:val="24"/>
                <w:szCs w:val="24"/>
              </w:rPr>
              <w:t>Manual de usuario en español.</w:t>
            </w:r>
          </w:p>
          <w:p w:rsidR="000F5D01" w:rsidRPr="00FB69A2" w:rsidRDefault="000F5D01" w:rsidP="00F33FA3">
            <w:pPr>
              <w:numPr>
                <w:ilvl w:val="0"/>
                <w:numId w:val="32"/>
              </w:numPr>
              <w:jc w:val="both"/>
              <w:rPr>
                <w:sz w:val="24"/>
                <w:szCs w:val="24"/>
              </w:rPr>
            </w:pPr>
            <w:r w:rsidRPr="00FB69A2">
              <w:rPr>
                <w:sz w:val="24"/>
                <w:szCs w:val="24"/>
              </w:rPr>
              <w:t>Manual Técnico en español.</w:t>
            </w:r>
          </w:p>
          <w:p w:rsidR="000F5D01" w:rsidRPr="00FB69A2" w:rsidRDefault="000F5D01" w:rsidP="00F33FA3">
            <w:pPr>
              <w:numPr>
                <w:ilvl w:val="0"/>
                <w:numId w:val="32"/>
              </w:numPr>
              <w:jc w:val="both"/>
              <w:rPr>
                <w:sz w:val="24"/>
                <w:szCs w:val="24"/>
              </w:rPr>
            </w:pPr>
            <w:r w:rsidRPr="00FB69A2">
              <w:rPr>
                <w:sz w:val="24"/>
                <w:szCs w:val="24"/>
              </w:rPr>
              <w:t>Ficha Técnica.</w:t>
            </w:r>
          </w:p>
          <w:p w:rsidR="000F5D01" w:rsidRPr="00FB69A2" w:rsidRDefault="000F5D01" w:rsidP="00F33FA3">
            <w:pPr>
              <w:numPr>
                <w:ilvl w:val="0"/>
                <w:numId w:val="32"/>
              </w:numPr>
              <w:jc w:val="both"/>
              <w:rPr>
                <w:sz w:val="24"/>
                <w:szCs w:val="24"/>
              </w:rPr>
            </w:pPr>
            <w:r>
              <w:rPr>
                <w:sz w:val="24"/>
                <w:szCs w:val="24"/>
              </w:rPr>
              <w:t xml:space="preserve">Las 3 </w:t>
            </w:r>
            <w:r w:rsidRPr="00FB69A2">
              <w:rPr>
                <w:sz w:val="24"/>
                <w:szCs w:val="24"/>
              </w:rPr>
              <w:t>Guía Rápida de manejo.</w:t>
            </w:r>
          </w:p>
          <w:p w:rsidR="000F5D01" w:rsidRPr="00FB69A2" w:rsidRDefault="000F5D01" w:rsidP="00F33FA3">
            <w:pPr>
              <w:numPr>
                <w:ilvl w:val="0"/>
                <w:numId w:val="32"/>
              </w:numPr>
              <w:jc w:val="both"/>
              <w:rPr>
                <w:sz w:val="24"/>
                <w:szCs w:val="24"/>
              </w:rPr>
            </w:pPr>
            <w:r w:rsidRPr="00FB69A2">
              <w:rPr>
                <w:sz w:val="24"/>
                <w:szCs w:val="24"/>
              </w:rPr>
              <w:t>Guía de desinfección y limpieza.</w:t>
            </w:r>
          </w:p>
          <w:p w:rsidR="000F5D01" w:rsidRDefault="000F5D01" w:rsidP="00F33FA3">
            <w:pPr>
              <w:numPr>
                <w:ilvl w:val="0"/>
                <w:numId w:val="32"/>
              </w:numPr>
              <w:jc w:val="both"/>
              <w:rPr>
                <w:sz w:val="24"/>
                <w:szCs w:val="24"/>
              </w:rPr>
            </w:pPr>
            <w:r w:rsidRPr="00FB69A2">
              <w:rPr>
                <w:sz w:val="24"/>
                <w:szCs w:val="24"/>
              </w:rPr>
              <w:t>Guía para el manejo de los desechos (solo si el equipo ofertado lo requiere).</w:t>
            </w:r>
          </w:p>
          <w:p w:rsidR="000F5D01" w:rsidRDefault="000F5D01" w:rsidP="00F33FA3">
            <w:pPr>
              <w:jc w:val="both"/>
              <w:rPr>
                <w:sz w:val="24"/>
                <w:szCs w:val="24"/>
              </w:rPr>
            </w:pPr>
          </w:p>
          <w:p w:rsidR="000F5D01" w:rsidRPr="00FB69A2" w:rsidRDefault="000F5D01" w:rsidP="00F33FA3">
            <w:pPr>
              <w:numPr>
                <w:ilvl w:val="0"/>
                <w:numId w:val="27"/>
              </w:numPr>
              <w:jc w:val="both"/>
              <w:rPr>
                <w:sz w:val="24"/>
                <w:szCs w:val="24"/>
              </w:rPr>
            </w:pPr>
            <w:r w:rsidRPr="00FB69A2">
              <w:rPr>
                <w:sz w:val="24"/>
                <w:szCs w:val="24"/>
              </w:rPr>
              <w:t>Capacitación y formación (médica y técnica):</w:t>
            </w:r>
          </w:p>
          <w:p w:rsidR="000F5D01" w:rsidRPr="00FB69A2" w:rsidRDefault="000F5D01" w:rsidP="00F33FA3">
            <w:pPr>
              <w:numPr>
                <w:ilvl w:val="1"/>
                <w:numId w:val="27"/>
              </w:numPr>
              <w:jc w:val="both"/>
              <w:rPr>
                <w:sz w:val="24"/>
                <w:szCs w:val="24"/>
              </w:rPr>
            </w:pPr>
            <w:r w:rsidRPr="00FB69A2">
              <w:rPr>
                <w:sz w:val="24"/>
                <w:szCs w:val="24"/>
              </w:rPr>
              <w:t>Duración</w:t>
            </w:r>
          </w:p>
          <w:p w:rsidR="000F5D01" w:rsidRPr="00FB69A2" w:rsidRDefault="000F5D01" w:rsidP="00F33FA3">
            <w:pPr>
              <w:numPr>
                <w:ilvl w:val="1"/>
                <w:numId w:val="27"/>
              </w:numPr>
              <w:jc w:val="both"/>
              <w:rPr>
                <w:sz w:val="24"/>
                <w:szCs w:val="24"/>
              </w:rPr>
            </w:pPr>
            <w:r w:rsidRPr="00FB69A2">
              <w:rPr>
                <w:sz w:val="24"/>
                <w:szCs w:val="24"/>
              </w:rPr>
              <w:t>Número de personas posibles</w:t>
            </w:r>
          </w:p>
          <w:p w:rsidR="000F5D01" w:rsidRPr="00FB69A2" w:rsidRDefault="000F5D01" w:rsidP="00F33FA3">
            <w:pPr>
              <w:numPr>
                <w:ilvl w:val="1"/>
                <w:numId w:val="27"/>
              </w:numPr>
              <w:jc w:val="both"/>
              <w:rPr>
                <w:sz w:val="24"/>
                <w:szCs w:val="24"/>
              </w:rPr>
            </w:pPr>
            <w:r w:rsidRPr="00FB69A2">
              <w:rPr>
                <w:sz w:val="24"/>
                <w:szCs w:val="24"/>
              </w:rPr>
              <w:t>Lugar</w:t>
            </w:r>
          </w:p>
          <w:p w:rsidR="000F5D01" w:rsidRDefault="000F5D01" w:rsidP="00F33FA3">
            <w:pPr>
              <w:numPr>
                <w:ilvl w:val="1"/>
                <w:numId w:val="27"/>
              </w:numPr>
              <w:jc w:val="both"/>
              <w:rPr>
                <w:sz w:val="24"/>
                <w:szCs w:val="24"/>
              </w:rPr>
            </w:pPr>
            <w:r w:rsidRPr="00FB69A2">
              <w:rPr>
                <w:sz w:val="24"/>
                <w:szCs w:val="24"/>
              </w:rPr>
              <w:t>Detallar temas.</w:t>
            </w:r>
          </w:p>
          <w:p w:rsidR="000F5D01" w:rsidRPr="00FB69A2" w:rsidRDefault="000F5D01" w:rsidP="00F33FA3">
            <w:pPr>
              <w:ind w:left="1080"/>
              <w:jc w:val="both"/>
              <w:rPr>
                <w:sz w:val="24"/>
                <w:szCs w:val="24"/>
              </w:rPr>
            </w:pPr>
          </w:p>
          <w:p w:rsidR="000F5D01" w:rsidRPr="00FB69A2" w:rsidRDefault="000F5D01" w:rsidP="00F33FA3">
            <w:pPr>
              <w:jc w:val="both"/>
              <w:rPr>
                <w:sz w:val="24"/>
                <w:szCs w:val="24"/>
              </w:rPr>
            </w:pPr>
            <w:r w:rsidRPr="00FB69A2">
              <w:rPr>
                <w:sz w:val="24"/>
                <w:szCs w:val="24"/>
              </w:rPr>
              <w:t>Control de Calidad:</w:t>
            </w:r>
          </w:p>
          <w:p w:rsidR="000F5D01" w:rsidRPr="00FB69A2" w:rsidRDefault="000F5D01" w:rsidP="00F33FA3">
            <w:pPr>
              <w:numPr>
                <w:ilvl w:val="0"/>
                <w:numId w:val="28"/>
              </w:numPr>
              <w:jc w:val="both"/>
              <w:rPr>
                <w:sz w:val="24"/>
                <w:szCs w:val="24"/>
              </w:rPr>
            </w:pPr>
            <w:r>
              <w:rPr>
                <w:sz w:val="24"/>
                <w:szCs w:val="24"/>
              </w:rPr>
              <w:t>Periodicidad de Mantenimientos preventivos</w:t>
            </w:r>
            <w:r w:rsidRPr="00FB69A2">
              <w:rPr>
                <w:sz w:val="24"/>
                <w:szCs w:val="24"/>
              </w:rPr>
              <w:t>.</w:t>
            </w:r>
          </w:p>
          <w:p w:rsidR="000F5D01" w:rsidRPr="00FB69A2" w:rsidRDefault="000F5D01" w:rsidP="00F33FA3">
            <w:pPr>
              <w:numPr>
                <w:ilvl w:val="0"/>
                <w:numId w:val="28"/>
              </w:numPr>
              <w:jc w:val="both"/>
              <w:rPr>
                <w:sz w:val="24"/>
                <w:szCs w:val="24"/>
              </w:rPr>
            </w:pPr>
            <w:r>
              <w:rPr>
                <w:sz w:val="24"/>
                <w:szCs w:val="24"/>
              </w:rPr>
              <w:t>Formato de orden de Servicio de Mantenimiento Preventivo y Correctivo</w:t>
            </w:r>
            <w:r w:rsidRPr="00FB69A2">
              <w:rPr>
                <w:sz w:val="24"/>
                <w:szCs w:val="24"/>
              </w:rPr>
              <w:t>.</w:t>
            </w:r>
          </w:p>
          <w:p w:rsidR="000F5D01" w:rsidRPr="00FB69A2" w:rsidRDefault="000F5D01" w:rsidP="00F33FA3">
            <w:pPr>
              <w:numPr>
                <w:ilvl w:val="0"/>
                <w:numId w:val="28"/>
              </w:numPr>
              <w:jc w:val="both"/>
              <w:rPr>
                <w:sz w:val="24"/>
                <w:szCs w:val="24"/>
              </w:rPr>
            </w:pPr>
            <w:r w:rsidRPr="00FB69A2">
              <w:rPr>
                <w:sz w:val="24"/>
              </w:rPr>
              <w:t>Contrato “Control  de Calidad” incluido en el contrato de mantenimiento.</w:t>
            </w:r>
          </w:p>
          <w:p w:rsidR="000F5D01" w:rsidRPr="00FB69A2" w:rsidRDefault="000F5D01" w:rsidP="00F33FA3">
            <w:pPr>
              <w:jc w:val="both"/>
              <w:rPr>
                <w:sz w:val="24"/>
                <w:szCs w:val="24"/>
              </w:rPr>
            </w:pPr>
          </w:p>
          <w:p w:rsidR="000F5D01" w:rsidRPr="00FB69A2" w:rsidRDefault="000F5D01" w:rsidP="00F33FA3">
            <w:pPr>
              <w:jc w:val="both"/>
              <w:rPr>
                <w:sz w:val="24"/>
                <w:szCs w:val="24"/>
              </w:rPr>
            </w:pPr>
            <w:r w:rsidRPr="00FB69A2">
              <w:rPr>
                <w:sz w:val="24"/>
                <w:szCs w:val="24"/>
              </w:rPr>
              <w:t>Anexar contrato típico de mantenimiento</w:t>
            </w:r>
          </w:p>
        </w:tc>
      </w:tr>
    </w:tbl>
    <w:p w:rsidR="000F5D01" w:rsidRDefault="000F5D01"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978"/>
      </w:tblGrid>
      <w:tr w:rsidR="000F5D01" w:rsidRPr="00FB69A2" w:rsidTr="00F33FA3">
        <w:tc>
          <w:tcPr>
            <w:tcW w:w="8978" w:type="dxa"/>
          </w:tcPr>
          <w:p w:rsidR="000F5D01" w:rsidRPr="00FB69A2" w:rsidRDefault="000F5D01" w:rsidP="00F33FA3">
            <w:pPr>
              <w:jc w:val="both"/>
              <w:rPr>
                <w:sz w:val="24"/>
                <w:szCs w:val="24"/>
              </w:rPr>
            </w:pPr>
            <w:r w:rsidRPr="00FB69A2">
              <w:rPr>
                <w:b/>
                <w:bCs/>
                <w:sz w:val="24"/>
                <w:szCs w:val="24"/>
              </w:rPr>
              <w:t xml:space="preserve">7. </w:t>
            </w:r>
            <w:r>
              <w:rPr>
                <w:b/>
                <w:bCs/>
                <w:sz w:val="24"/>
                <w:szCs w:val="24"/>
              </w:rPr>
              <w:t>OTROS ASPECTOS</w:t>
            </w:r>
            <w:r w:rsidRPr="00FB69A2">
              <w:rPr>
                <w:b/>
                <w:bCs/>
                <w:sz w:val="24"/>
                <w:szCs w:val="24"/>
              </w:rPr>
              <w:t xml:space="preserve"> DE LA OFERTA</w:t>
            </w:r>
          </w:p>
        </w:tc>
      </w:tr>
      <w:tr w:rsidR="000F5D01" w:rsidRPr="00FB69A2" w:rsidTr="00F33FA3">
        <w:tc>
          <w:tcPr>
            <w:tcW w:w="8978" w:type="dxa"/>
          </w:tcPr>
          <w:p w:rsidR="000F5D01" w:rsidRPr="00FB69A2" w:rsidRDefault="000F5D01" w:rsidP="00F33FA3">
            <w:pPr>
              <w:jc w:val="both"/>
              <w:rPr>
                <w:sz w:val="24"/>
                <w:szCs w:val="24"/>
              </w:rPr>
            </w:pPr>
            <w:r w:rsidRPr="00FB69A2">
              <w:rPr>
                <w:sz w:val="24"/>
                <w:szCs w:val="24"/>
              </w:rPr>
              <w:t>Para el equipo Propuesto, la oferta de base comprenderá entre otros:</w:t>
            </w:r>
          </w:p>
          <w:p w:rsidR="000F5D01" w:rsidRPr="00FB69A2" w:rsidRDefault="000F5D01" w:rsidP="00F33FA3">
            <w:pPr>
              <w:numPr>
                <w:ilvl w:val="0"/>
                <w:numId w:val="29"/>
              </w:numPr>
              <w:jc w:val="both"/>
              <w:rPr>
                <w:sz w:val="24"/>
                <w:szCs w:val="24"/>
              </w:rPr>
            </w:pPr>
            <w:r w:rsidRPr="00FB69A2">
              <w:rPr>
                <w:sz w:val="24"/>
                <w:szCs w:val="24"/>
              </w:rPr>
              <w:t xml:space="preserve">La formación </w:t>
            </w:r>
            <w:r>
              <w:rPr>
                <w:sz w:val="24"/>
                <w:szCs w:val="24"/>
              </w:rPr>
              <w:t xml:space="preserve">y/o capacitación </w:t>
            </w:r>
            <w:r w:rsidRPr="00FB69A2">
              <w:rPr>
                <w:sz w:val="24"/>
                <w:szCs w:val="24"/>
              </w:rPr>
              <w:t>completa de los utilizadores</w:t>
            </w:r>
            <w:r>
              <w:rPr>
                <w:sz w:val="24"/>
                <w:szCs w:val="24"/>
              </w:rPr>
              <w:t xml:space="preserve"> de la tecnología</w:t>
            </w:r>
            <w:r w:rsidRPr="00FB69A2">
              <w:rPr>
                <w:sz w:val="24"/>
                <w:szCs w:val="24"/>
              </w:rPr>
              <w:t>.</w:t>
            </w:r>
          </w:p>
          <w:p w:rsidR="000F5D01" w:rsidRPr="00FB69A2" w:rsidRDefault="000F5D01" w:rsidP="00F33FA3">
            <w:pPr>
              <w:numPr>
                <w:ilvl w:val="0"/>
                <w:numId w:val="29"/>
              </w:numPr>
              <w:jc w:val="both"/>
              <w:rPr>
                <w:sz w:val="24"/>
                <w:szCs w:val="24"/>
              </w:rPr>
            </w:pPr>
            <w:r w:rsidRPr="00FB69A2">
              <w:rPr>
                <w:sz w:val="24"/>
                <w:szCs w:val="24"/>
              </w:rPr>
              <w:t xml:space="preserve">La formación </w:t>
            </w:r>
            <w:r>
              <w:rPr>
                <w:sz w:val="24"/>
                <w:szCs w:val="24"/>
              </w:rPr>
              <w:t xml:space="preserve">y/o capacitación </w:t>
            </w:r>
            <w:r w:rsidRPr="00FB69A2">
              <w:rPr>
                <w:sz w:val="24"/>
                <w:szCs w:val="24"/>
              </w:rPr>
              <w:t xml:space="preserve">completa de los Técnicos </w:t>
            </w:r>
            <w:r>
              <w:rPr>
                <w:sz w:val="24"/>
                <w:szCs w:val="24"/>
              </w:rPr>
              <w:t>e Ingenieros del Área de Equipos Médicos</w:t>
            </w:r>
            <w:r w:rsidRPr="00FB69A2">
              <w:rPr>
                <w:sz w:val="24"/>
                <w:szCs w:val="24"/>
              </w:rPr>
              <w:t xml:space="preserve"> del Hospital Universitario de la Samaritana.</w:t>
            </w:r>
          </w:p>
          <w:p w:rsidR="000F5D01" w:rsidRDefault="000F5D01" w:rsidP="00F33FA3">
            <w:pPr>
              <w:numPr>
                <w:ilvl w:val="0"/>
                <w:numId w:val="29"/>
              </w:numPr>
              <w:jc w:val="both"/>
              <w:rPr>
                <w:sz w:val="24"/>
                <w:szCs w:val="24"/>
              </w:rPr>
            </w:pPr>
            <w:r w:rsidRPr="00FB69A2">
              <w:rPr>
                <w:sz w:val="24"/>
                <w:szCs w:val="24"/>
              </w:rPr>
              <w:t>Toda la documentación normativa y reglamentaria</w:t>
            </w:r>
            <w:r>
              <w:rPr>
                <w:sz w:val="24"/>
                <w:szCs w:val="24"/>
              </w:rPr>
              <w:t xml:space="preserve"> de la empresa proponente y de los equipos ofertados</w:t>
            </w:r>
            <w:r w:rsidRPr="00FB69A2">
              <w:rPr>
                <w:sz w:val="24"/>
                <w:szCs w:val="24"/>
              </w:rPr>
              <w:t>.</w:t>
            </w:r>
          </w:p>
          <w:p w:rsidR="000F5D01" w:rsidRDefault="000F5D01" w:rsidP="00F33FA3">
            <w:pPr>
              <w:numPr>
                <w:ilvl w:val="0"/>
                <w:numId w:val="29"/>
              </w:numPr>
              <w:jc w:val="both"/>
              <w:rPr>
                <w:sz w:val="24"/>
                <w:szCs w:val="24"/>
              </w:rPr>
            </w:pPr>
            <w:r>
              <w:rPr>
                <w:sz w:val="24"/>
                <w:szCs w:val="24"/>
              </w:rPr>
              <w:t>Documento donde el proponente certifique que cuenta con equipos de respaldo para la tecnología propuesta.</w:t>
            </w:r>
          </w:p>
          <w:p w:rsidR="000F5D01" w:rsidRPr="00364DD8" w:rsidRDefault="000F5D01" w:rsidP="00F33FA3">
            <w:pPr>
              <w:numPr>
                <w:ilvl w:val="0"/>
                <w:numId w:val="29"/>
              </w:numPr>
              <w:jc w:val="both"/>
              <w:rPr>
                <w:sz w:val="24"/>
                <w:szCs w:val="24"/>
              </w:rPr>
            </w:pPr>
            <w:r>
              <w:rPr>
                <w:sz w:val="24"/>
                <w:szCs w:val="24"/>
              </w:rPr>
              <w:t>Certificación de compromiso que el t</w:t>
            </w:r>
            <w:r w:rsidRPr="00FB69A2">
              <w:rPr>
                <w:sz w:val="24"/>
                <w:szCs w:val="24"/>
              </w:rPr>
              <w:t>iempo máximo garantizado de respuesta a una eventual solicitud de mantenimiento</w:t>
            </w:r>
            <w:r w:rsidRPr="00373C8E">
              <w:rPr>
                <w:sz w:val="24"/>
                <w:szCs w:val="24"/>
              </w:rPr>
              <w:t xml:space="preserve">, debe ser </w:t>
            </w:r>
            <w:r>
              <w:rPr>
                <w:sz w:val="24"/>
                <w:szCs w:val="24"/>
              </w:rPr>
              <w:t xml:space="preserve">de </w:t>
            </w:r>
            <w:r w:rsidRPr="00851676">
              <w:rPr>
                <w:sz w:val="24"/>
                <w:szCs w:val="24"/>
              </w:rPr>
              <w:t>8 horas</w:t>
            </w:r>
            <w:r w:rsidRPr="00373C8E">
              <w:rPr>
                <w:sz w:val="24"/>
                <w:szCs w:val="24"/>
              </w:rPr>
              <w:t xml:space="preserve"> máximo</w:t>
            </w:r>
            <w:r>
              <w:rPr>
                <w:sz w:val="24"/>
                <w:szCs w:val="24"/>
              </w:rPr>
              <w:t>. (</w:t>
            </w:r>
            <w:r w:rsidRPr="00FA7784">
              <w:rPr>
                <w:b/>
                <w:sz w:val="24"/>
                <w:szCs w:val="24"/>
              </w:rPr>
              <w:t>Tiempo de respuesta:</w:t>
            </w:r>
            <w:r>
              <w:rPr>
                <w:sz w:val="24"/>
                <w:szCs w:val="24"/>
              </w:rPr>
              <w:t xml:space="preserve"> se refiere al tiempo </w:t>
            </w:r>
            <w:r w:rsidRPr="00FA7784">
              <w:rPr>
                <w:sz w:val="24"/>
                <w:szCs w:val="24"/>
              </w:rPr>
              <w:t xml:space="preserve">que </w:t>
            </w:r>
            <w:r>
              <w:rPr>
                <w:sz w:val="24"/>
                <w:szCs w:val="24"/>
              </w:rPr>
              <w:t>transcurre</w:t>
            </w:r>
            <w:r w:rsidRPr="00FA7784">
              <w:rPr>
                <w:sz w:val="24"/>
                <w:szCs w:val="24"/>
              </w:rPr>
              <w:t xml:space="preserve"> desde</w:t>
            </w:r>
            <w:r>
              <w:rPr>
                <w:sz w:val="24"/>
                <w:szCs w:val="24"/>
              </w:rPr>
              <w:t xml:space="preserve"> que se informa una solicitud de mantenimiento a la empresa ofertante y se envié una persona a atender la solicitud </w:t>
            </w:r>
            <w:r w:rsidRPr="00364DD8">
              <w:rPr>
                <w:sz w:val="24"/>
                <w:szCs w:val="24"/>
              </w:rPr>
              <w:t>presencialmente).</w:t>
            </w:r>
          </w:p>
          <w:p w:rsidR="000F5D01" w:rsidRPr="00364DD8" w:rsidRDefault="000F5D01" w:rsidP="00F33FA3">
            <w:pPr>
              <w:numPr>
                <w:ilvl w:val="0"/>
                <w:numId w:val="29"/>
              </w:numPr>
              <w:jc w:val="both"/>
              <w:rPr>
                <w:sz w:val="24"/>
                <w:szCs w:val="24"/>
              </w:rPr>
            </w:pPr>
            <w:r w:rsidRPr="00364DD8">
              <w:rPr>
                <w:sz w:val="24"/>
                <w:szCs w:val="24"/>
              </w:rPr>
              <w:t>Certificación de compromiso que el tiempo máximo garantizado de solución del problema a una eventual solicitud de mantenimiento correctivo, debe ser de 24 horas máximo una vez se identifica por primera vez que el equipo queda por fuera de servicio y si supera este tiempo instalaran un equipo de respaldo de similares o mejores características.</w:t>
            </w:r>
          </w:p>
          <w:p w:rsidR="000F5D01" w:rsidRDefault="000F5D01" w:rsidP="00F33FA3">
            <w:pPr>
              <w:numPr>
                <w:ilvl w:val="0"/>
                <w:numId w:val="29"/>
              </w:numPr>
              <w:jc w:val="both"/>
              <w:rPr>
                <w:sz w:val="24"/>
                <w:szCs w:val="24"/>
              </w:rPr>
            </w:pPr>
            <w:r>
              <w:rPr>
                <w:sz w:val="24"/>
                <w:szCs w:val="24"/>
              </w:rPr>
              <w:t>Certificación de compromiso de disponibilidad de stock de repuestos y consumibles para cambio inmediato.</w:t>
            </w:r>
          </w:p>
          <w:p w:rsidR="000F5D01" w:rsidRDefault="000F5D01" w:rsidP="00F33FA3">
            <w:pPr>
              <w:numPr>
                <w:ilvl w:val="0"/>
                <w:numId w:val="29"/>
              </w:numPr>
              <w:jc w:val="both"/>
              <w:rPr>
                <w:sz w:val="24"/>
                <w:szCs w:val="24"/>
              </w:rPr>
            </w:pPr>
            <w:r>
              <w:rPr>
                <w:sz w:val="24"/>
                <w:szCs w:val="24"/>
              </w:rPr>
              <w:t>Certificación de compromiso de calibración anual para el equipo ofertado y de plan de aseguramiento metrológico durante el tiempo de garantía.</w:t>
            </w:r>
          </w:p>
          <w:p w:rsidR="000F5D01" w:rsidRPr="00FB69A2" w:rsidRDefault="000F5D01" w:rsidP="00F33FA3">
            <w:pPr>
              <w:numPr>
                <w:ilvl w:val="0"/>
                <w:numId w:val="29"/>
              </w:numPr>
              <w:jc w:val="both"/>
              <w:rPr>
                <w:sz w:val="24"/>
                <w:szCs w:val="24"/>
              </w:rPr>
            </w:pPr>
            <w:r w:rsidRPr="00FB69A2">
              <w:rPr>
                <w:sz w:val="24"/>
                <w:szCs w:val="24"/>
              </w:rPr>
              <w:t>La documentación técnica y de utilización completa en español y original incluyendo planos detallados.</w:t>
            </w:r>
          </w:p>
          <w:p w:rsidR="000F5D01" w:rsidRDefault="000F5D01" w:rsidP="00F33FA3">
            <w:pPr>
              <w:numPr>
                <w:ilvl w:val="0"/>
                <w:numId w:val="29"/>
              </w:numPr>
              <w:jc w:val="both"/>
              <w:rPr>
                <w:sz w:val="24"/>
                <w:szCs w:val="24"/>
              </w:rPr>
            </w:pPr>
            <w:r w:rsidRPr="00FB69A2">
              <w:rPr>
                <w:sz w:val="24"/>
                <w:szCs w:val="24"/>
              </w:rPr>
              <w:t xml:space="preserve">El </w:t>
            </w:r>
            <w:r>
              <w:rPr>
                <w:sz w:val="24"/>
                <w:szCs w:val="24"/>
              </w:rPr>
              <w:t>oferente</w:t>
            </w:r>
            <w:r w:rsidRPr="00FB69A2">
              <w:rPr>
                <w:sz w:val="24"/>
                <w:szCs w:val="24"/>
              </w:rPr>
              <w:t xml:space="preserve"> deberá indicar en su propuesta la planeación de las actividades de capacitación médica y técnicas indicando el lugar y el programa de formación aprobado por el área de </w:t>
            </w:r>
            <w:r>
              <w:rPr>
                <w:sz w:val="24"/>
                <w:szCs w:val="24"/>
              </w:rPr>
              <w:t>equipos médicos</w:t>
            </w:r>
            <w:r w:rsidRPr="00FB69A2">
              <w:rPr>
                <w:sz w:val="24"/>
                <w:szCs w:val="24"/>
              </w:rPr>
              <w:t xml:space="preserve"> y área utilizadora.</w:t>
            </w:r>
          </w:p>
          <w:p w:rsidR="000F5D01" w:rsidRDefault="000F5D01" w:rsidP="00F33FA3">
            <w:pPr>
              <w:numPr>
                <w:ilvl w:val="0"/>
                <w:numId w:val="29"/>
              </w:numPr>
              <w:jc w:val="both"/>
              <w:rPr>
                <w:sz w:val="24"/>
                <w:szCs w:val="24"/>
              </w:rPr>
            </w:pPr>
            <w:r w:rsidRPr="00FB69A2">
              <w:rPr>
                <w:sz w:val="24"/>
                <w:szCs w:val="24"/>
              </w:rPr>
              <w:t>La guía rápida de manejo</w:t>
            </w:r>
            <w:r>
              <w:rPr>
                <w:sz w:val="24"/>
                <w:szCs w:val="24"/>
              </w:rPr>
              <w:t xml:space="preserve"> de acuerdo al formato del HUS</w:t>
            </w:r>
            <w:r w:rsidRPr="00FB69A2">
              <w:rPr>
                <w:sz w:val="24"/>
                <w:szCs w:val="24"/>
              </w:rPr>
              <w:t xml:space="preserve">, </w:t>
            </w:r>
            <w:r>
              <w:rPr>
                <w:sz w:val="24"/>
                <w:szCs w:val="24"/>
              </w:rPr>
              <w:t>Protocolo de Limpieza y desinfección</w:t>
            </w:r>
            <w:r w:rsidRPr="00FB69A2">
              <w:rPr>
                <w:sz w:val="24"/>
                <w:szCs w:val="24"/>
              </w:rPr>
              <w:t>, ficha técnica del equipo, certificado de calibración de los mismos y sugerencias para el manejo de los desechos si el equipo lo amerita; toda esta documentación debe ser Entregada</w:t>
            </w:r>
            <w:r>
              <w:rPr>
                <w:sz w:val="24"/>
                <w:szCs w:val="24"/>
              </w:rPr>
              <w:t xml:space="preserve"> e instalada</w:t>
            </w:r>
            <w:r w:rsidRPr="00FB69A2">
              <w:rPr>
                <w:sz w:val="24"/>
                <w:szCs w:val="24"/>
              </w:rPr>
              <w:t xml:space="preserve"> laminada y con cadena en acero </w:t>
            </w:r>
            <w:r w:rsidRPr="00FB69A2">
              <w:rPr>
                <w:sz w:val="24"/>
                <w:szCs w:val="24"/>
              </w:rPr>
              <w:lastRenderedPageBreak/>
              <w:t>inoxidable para instalar en el equipo.</w:t>
            </w:r>
          </w:p>
          <w:p w:rsidR="000F5D01" w:rsidRPr="00FB69A2" w:rsidRDefault="000F5D01" w:rsidP="00F33FA3">
            <w:pPr>
              <w:numPr>
                <w:ilvl w:val="0"/>
                <w:numId w:val="29"/>
              </w:numPr>
              <w:jc w:val="both"/>
              <w:rPr>
                <w:sz w:val="24"/>
                <w:szCs w:val="24"/>
              </w:rPr>
            </w:pPr>
            <w:r w:rsidRPr="00335A6F">
              <w:rPr>
                <w:sz w:val="24"/>
                <w:szCs w:val="24"/>
              </w:rPr>
              <w:t xml:space="preserve">Se debe entregar copia física y digital de las hojas de vida y sus respectivos soportes </w:t>
            </w:r>
            <w:r>
              <w:rPr>
                <w:sz w:val="24"/>
                <w:szCs w:val="24"/>
              </w:rPr>
              <w:t xml:space="preserve">de las personas encargadas del mantenimiento preventivo y correctivo, </w:t>
            </w:r>
            <w:r w:rsidRPr="00335A6F">
              <w:rPr>
                <w:sz w:val="24"/>
                <w:szCs w:val="24"/>
              </w:rPr>
              <w:t xml:space="preserve">al área de </w:t>
            </w:r>
            <w:r>
              <w:rPr>
                <w:sz w:val="24"/>
                <w:szCs w:val="24"/>
              </w:rPr>
              <w:t>Equipos Médicos.</w:t>
            </w:r>
          </w:p>
          <w:p w:rsidR="000F5D01" w:rsidRDefault="000F5D01" w:rsidP="00F33FA3">
            <w:pPr>
              <w:numPr>
                <w:ilvl w:val="0"/>
                <w:numId w:val="29"/>
              </w:numPr>
              <w:jc w:val="both"/>
              <w:rPr>
                <w:sz w:val="24"/>
                <w:szCs w:val="24"/>
              </w:rPr>
            </w:pPr>
            <w:r>
              <w:rPr>
                <w:sz w:val="24"/>
                <w:szCs w:val="24"/>
              </w:rPr>
              <w:t>Documento donde se informe la cantidad</w:t>
            </w:r>
            <w:r w:rsidRPr="00FB69A2">
              <w:rPr>
                <w:sz w:val="24"/>
                <w:szCs w:val="24"/>
              </w:rPr>
              <w:t xml:space="preserve"> de mantenimientos preventivos que se le realizarán al equipo durante los </w:t>
            </w:r>
            <w:r w:rsidRPr="00A30517">
              <w:rPr>
                <w:sz w:val="24"/>
                <w:szCs w:val="24"/>
              </w:rPr>
              <w:t>años de garantía del equipo</w:t>
            </w:r>
            <w:r>
              <w:rPr>
                <w:sz w:val="24"/>
                <w:szCs w:val="24"/>
              </w:rPr>
              <w:t xml:space="preserve"> de acuerdo a la recomendación del fabricante</w:t>
            </w:r>
            <w:r w:rsidRPr="00A30517">
              <w:rPr>
                <w:sz w:val="24"/>
                <w:szCs w:val="24"/>
              </w:rPr>
              <w:t>.</w:t>
            </w:r>
          </w:p>
          <w:p w:rsidR="000F5D01" w:rsidRPr="00FB69A2" w:rsidRDefault="000F5D01" w:rsidP="00F33FA3">
            <w:pPr>
              <w:numPr>
                <w:ilvl w:val="0"/>
                <w:numId w:val="29"/>
              </w:numPr>
              <w:jc w:val="both"/>
              <w:rPr>
                <w:sz w:val="24"/>
                <w:szCs w:val="24"/>
              </w:rPr>
            </w:pPr>
            <w:r w:rsidRPr="00A30517">
              <w:rPr>
                <w:sz w:val="24"/>
                <w:szCs w:val="24"/>
              </w:rPr>
              <w:t xml:space="preserve">El equipo ofertado se debe entregar con certificado de calibración no mayor a </w:t>
            </w:r>
            <w:r>
              <w:rPr>
                <w:sz w:val="24"/>
                <w:szCs w:val="24"/>
              </w:rPr>
              <w:t>3 meses a la fecha de entrega.</w:t>
            </w:r>
          </w:p>
        </w:tc>
      </w:tr>
    </w:tbl>
    <w:p w:rsidR="000F5D01" w:rsidRDefault="000F5D01" w:rsidP="00547D30">
      <w:pPr>
        <w:jc w:val="both"/>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978"/>
      </w:tblGrid>
      <w:tr w:rsidR="000F5D01" w:rsidRPr="00FB69A2">
        <w:tc>
          <w:tcPr>
            <w:tcW w:w="8978" w:type="dxa"/>
          </w:tcPr>
          <w:p w:rsidR="000F5D01" w:rsidRPr="00FB69A2" w:rsidRDefault="000F5D01" w:rsidP="00260F95">
            <w:pPr>
              <w:jc w:val="both"/>
              <w:rPr>
                <w:sz w:val="24"/>
                <w:szCs w:val="24"/>
              </w:rPr>
            </w:pPr>
            <w:r w:rsidRPr="00FB69A2">
              <w:rPr>
                <w:b/>
                <w:bCs/>
                <w:sz w:val="24"/>
                <w:szCs w:val="24"/>
              </w:rPr>
              <w:t>8. GARANTÍA</w:t>
            </w:r>
          </w:p>
        </w:tc>
      </w:tr>
      <w:tr w:rsidR="000F5D01" w:rsidRPr="00FB69A2">
        <w:tc>
          <w:tcPr>
            <w:tcW w:w="8978" w:type="dxa"/>
          </w:tcPr>
          <w:p w:rsidR="000F5D01" w:rsidRPr="00FB69A2" w:rsidRDefault="000F5D01" w:rsidP="00D31E6D">
            <w:pPr>
              <w:jc w:val="both"/>
              <w:rPr>
                <w:sz w:val="24"/>
                <w:szCs w:val="24"/>
              </w:rPr>
            </w:pPr>
            <w:r w:rsidRPr="00FB69A2">
              <w:rPr>
                <w:sz w:val="24"/>
                <w:szCs w:val="24"/>
              </w:rPr>
              <w:t xml:space="preserve">El equipo propuesto deberá tener como mínimo </w:t>
            </w:r>
            <w:r w:rsidRPr="00FB69A2">
              <w:rPr>
                <w:b/>
                <w:sz w:val="24"/>
                <w:szCs w:val="24"/>
              </w:rPr>
              <w:t xml:space="preserve">2 AÑOS </w:t>
            </w:r>
            <w:r w:rsidRPr="00FB69A2">
              <w:rPr>
                <w:sz w:val="24"/>
                <w:szCs w:val="24"/>
              </w:rPr>
              <w:t>de garantía, tiempo durante el cual se deberán prestar las visitas de mantenimiento preventivo</w:t>
            </w:r>
            <w:r>
              <w:rPr>
                <w:sz w:val="24"/>
                <w:szCs w:val="24"/>
              </w:rPr>
              <w:t xml:space="preserve"> recomendadas por fabrica </w:t>
            </w:r>
            <w:r w:rsidRPr="00FB69A2">
              <w:rPr>
                <w:sz w:val="24"/>
                <w:szCs w:val="24"/>
              </w:rPr>
              <w:t xml:space="preserve"> y las correctivas necesarias. </w:t>
            </w:r>
            <w:r>
              <w:rPr>
                <w:sz w:val="24"/>
                <w:szCs w:val="24"/>
              </w:rPr>
              <w:t>Dicha garantía</w:t>
            </w:r>
            <w:r w:rsidRPr="00FB69A2">
              <w:rPr>
                <w:sz w:val="24"/>
                <w:szCs w:val="24"/>
              </w:rPr>
              <w:t xml:space="preserve"> deberá incluir el cambio de los elementos descritos por fábrica, necesarias para el óptimo funcionamiento de los equipos. Se deberá cambiar el equipo por uno nuevo con las mismas especificaciones técnicas, si llegará a presentar alguna falla que así lo amerite durante la garantía y de igual manera garantizar un equipo de respaldo en caso de fallo que amerite revisión del mismo fuera de la institución.</w:t>
            </w:r>
          </w:p>
          <w:p w:rsidR="000F5D01" w:rsidRPr="00FB69A2" w:rsidRDefault="000F5D01" w:rsidP="00D31E6D">
            <w:pPr>
              <w:jc w:val="both"/>
              <w:rPr>
                <w:sz w:val="24"/>
                <w:szCs w:val="24"/>
              </w:rPr>
            </w:pPr>
          </w:p>
          <w:p w:rsidR="000F5D01" w:rsidRPr="00FB69A2" w:rsidRDefault="000F5D01" w:rsidP="00D31E6D">
            <w:pPr>
              <w:jc w:val="both"/>
              <w:rPr>
                <w:sz w:val="24"/>
                <w:szCs w:val="24"/>
              </w:rPr>
            </w:pPr>
            <w:r w:rsidRPr="00FB69A2">
              <w:rPr>
                <w:sz w:val="24"/>
                <w:szCs w:val="24"/>
              </w:rPr>
              <w:t>Para la adquisición de estas tecnologías, por ningún motivo se aceptan equipos de segunda, equipos en prueba</w:t>
            </w:r>
            <w:r>
              <w:rPr>
                <w:sz w:val="24"/>
                <w:szCs w:val="24"/>
              </w:rPr>
              <w:t>,</w:t>
            </w:r>
            <w:r w:rsidRPr="00FB69A2">
              <w:rPr>
                <w:sz w:val="24"/>
                <w:szCs w:val="24"/>
              </w:rPr>
              <w:t xml:space="preserve"> ni repotenciados.</w:t>
            </w:r>
          </w:p>
          <w:p w:rsidR="000F5D01" w:rsidRPr="00FB69A2" w:rsidRDefault="000F5D01" w:rsidP="00D31E6D">
            <w:pPr>
              <w:jc w:val="both"/>
              <w:rPr>
                <w:sz w:val="24"/>
                <w:szCs w:val="24"/>
              </w:rPr>
            </w:pPr>
          </w:p>
          <w:p w:rsidR="000F5D01" w:rsidRPr="00FB69A2" w:rsidRDefault="000F5D01" w:rsidP="00D31E6D">
            <w:pPr>
              <w:jc w:val="both"/>
              <w:rPr>
                <w:sz w:val="24"/>
                <w:szCs w:val="24"/>
              </w:rPr>
            </w:pPr>
            <w:r w:rsidRPr="00FB69A2">
              <w:rPr>
                <w:sz w:val="24"/>
                <w:szCs w:val="24"/>
              </w:rPr>
              <w:t xml:space="preserve">Las actualizaciones de software </w:t>
            </w:r>
            <w:r>
              <w:rPr>
                <w:sz w:val="24"/>
                <w:szCs w:val="24"/>
              </w:rPr>
              <w:t>(</w:t>
            </w:r>
            <w:proofErr w:type="spellStart"/>
            <w:r>
              <w:rPr>
                <w:sz w:val="24"/>
                <w:szCs w:val="24"/>
              </w:rPr>
              <w:t>updates</w:t>
            </w:r>
            <w:proofErr w:type="spellEnd"/>
            <w:r>
              <w:rPr>
                <w:sz w:val="24"/>
                <w:szCs w:val="24"/>
              </w:rPr>
              <w:t xml:space="preserve"> y </w:t>
            </w:r>
            <w:proofErr w:type="spellStart"/>
            <w:r>
              <w:rPr>
                <w:sz w:val="24"/>
                <w:szCs w:val="24"/>
              </w:rPr>
              <w:t>upgrades</w:t>
            </w:r>
            <w:proofErr w:type="spellEnd"/>
            <w:r>
              <w:rPr>
                <w:sz w:val="24"/>
                <w:szCs w:val="24"/>
              </w:rPr>
              <w:t xml:space="preserve">) </w:t>
            </w:r>
            <w:r w:rsidRPr="00FB69A2">
              <w:rPr>
                <w:sz w:val="24"/>
                <w:szCs w:val="24"/>
              </w:rPr>
              <w:t xml:space="preserve">deberán realizarse acorde a los desarrollos tecnológicos del equipo y deberán hacer parte integral del soporte post-venta sin generar costos adicionales para la </w:t>
            </w:r>
            <w:r>
              <w:rPr>
                <w:sz w:val="24"/>
                <w:szCs w:val="24"/>
              </w:rPr>
              <w:t>institución durante la garantía</w:t>
            </w:r>
            <w:r w:rsidRPr="00FB69A2">
              <w:rPr>
                <w:sz w:val="24"/>
                <w:szCs w:val="24"/>
              </w:rPr>
              <w:t>.</w:t>
            </w:r>
          </w:p>
          <w:p w:rsidR="000F5D01" w:rsidRPr="00FB69A2" w:rsidRDefault="000F5D01" w:rsidP="00260F95">
            <w:pPr>
              <w:jc w:val="both"/>
              <w:rPr>
                <w:sz w:val="24"/>
                <w:szCs w:val="24"/>
              </w:rPr>
            </w:pPr>
          </w:p>
          <w:p w:rsidR="000F5D01" w:rsidRPr="00FB69A2" w:rsidRDefault="000F5D01" w:rsidP="00260F95">
            <w:pPr>
              <w:jc w:val="both"/>
              <w:rPr>
                <w:sz w:val="24"/>
                <w:szCs w:val="24"/>
              </w:rPr>
            </w:pPr>
            <w:r w:rsidRPr="00FB69A2">
              <w:rPr>
                <w:sz w:val="24"/>
                <w:szCs w:val="24"/>
              </w:rPr>
              <w:t xml:space="preserve">El tiempo de parada del equipo durante el tiempo de garantía se tomará como tiempo muerto y no se descontará del tiempo de garantía como mínimo de </w:t>
            </w:r>
            <w:r w:rsidRPr="00FB69A2">
              <w:rPr>
                <w:b/>
                <w:sz w:val="24"/>
                <w:szCs w:val="24"/>
              </w:rPr>
              <w:t>2 AÑOS.</w:t>
            </w:r>
          </w:p>
        </w:tc>
      </w:tr>
    </w:tbl>
    <w:p w:rsidR="000F5D01" w:rsidRDefault="000F5D01" w:rsidP="00AF23D0">
      <w:pPr>
        <w:jc w:val="both"/>
      </w:pPr>
    </w:p>
    <w:tbl>
      <w:tblPr>
        <w:tblW w:w="897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54"/>
        <w:gridCol w:w="4140"/>
        <w:gridCol w:w="1384"/>
      </w:tblGrid>
      <w:tr w:rsidR="000F5D01" w:rsidRPr="007D18C1" w:rsidTr="00F33FA3">
        <w:trPr>
          <w:trHeight w:val="278"/>
        </w:trPr>
        <w:tc>
          <w:tcPr>
            <w:tcW w:w="8978" w:type="dxa"/>
            <w:gridSpan w:val="3"/>
          </w:tcPr>
          <w:p w:rsidR="000F5D01" w:rsidRPr="007D18C1" w:rsidRDefault="000F5D01" w:rsidP="00F33FA3">
            <w:pPr>
              <w:jc w:val="both"/>
              <w:rPr>
                <w:b/>
                <w:bCs/>
                <w:sz w:val="24"/>
                <w:szCs w:val="24"/>
              </w:rPr>
            </w:pPr>
            <w:r w:rsidRPr="007D18C1">
              <w:rPr>
                <w:b/>
                <w:bCs/>
                <w:sz w:val="24"/>
                <w:szCs w:val="24"/>
              </w:rPr>
              <w:t>9. CUESTIONARIO TÉCNICO</w:t>
            </w:r>
          </w:p>
        </w:tc>
      </w:tr>
      <w:tr w:rsidR="000F5D01" w:rsidRPr="007D18C1" w:rsidTr="00F33FA3">
        <w:trPr>
          <w:trHeight w:val="277"/>
        </w:trPr>
        <w:tc>
          <w:tcPr>
            <w:tcW w:w="8978" w:type="dxa"/>
            <w:gridSpan w:val="3"/>
          </w:tcPr>
          <w:p w:rsidR="000F5D01" w:rsidRPr="007D18C1" w:rsidRDefault="000F5D01" w:rsidP="00F33FA3">
            <w:pPr>
              <w:jc w:val="both"/>
              <w:rPr>
                <w:bCs/>
                <w:sz w:val="24"/>
                <w:szCs w:val="24"/>
              </w:rPr>
            </w:pPr>
            <w:r w:rsidRPr="007D18C1">
              <w:rPr>
                <w:bCs/>
                <w:sz w:val="24"/>
                <w:szCs w:val="24"/>
              </w:rPr>
              <w:t>Se le solicita a los diferentes proponentes responder en su totalidad los siguientes ítems y entregar toda la información necesaria sobre el material que se propone al departamento de compras y suministros.</w:t>
            </w:r>
          </w:p>
          <w:p w:rsidR="000F5D01" w:rsidRPr="007D18C1" w:rsidRDefault="000F5D01" w:rsidP="00F33FA3">
            <w:pPr>
              <w:jc w:val="both"/>
              <w:rPr>
                <w:bCs/>
                <w:sz w:val="24"/>
                <w:szCs w:val="24"/>
              </w:rPr>
            </w:pPr>
          </w:p>
          <w:p w:rsidR="000F5D01" w:rsidRPr="007D18C1" w:rsidRDefault="000F5D01" w:rsidP="00F33FA3">
            <w:pPr>
              <w:jc w:val="both"/>
              <w:rPr>
                <w:b/>
                <w:bCs/>
                <w:sz w:val="24"/>
                <w:szCs w:val="24"/>
              </w:rPr>
            </w:pPr>
            <w:r w:rsidRPr="00AB0DE3">
              <w:rPr>
                <w:b/>
                <w:bCs/>
                <w:sz w:val="24"/>
                <w:szCs w:val="24"/>
              </w:rPr>
              <w:t>Toda respuesta tiene que sustentarse en el respectivo folio del manual o documentación original de fábrica, para poder corroborar las respuestas dadas por el proponente (favor entregar con  este CCTP, documentación original de fábrica debidamente foliada). Propuesta que no tenga diligenciado el Cuestionario técnico en su totalidad o que la respuesta sea dada en un rango de folios no se tendrá en cuenta en la evaluación y automáticamente tendrá NO CUMPLE</w:t>
            </w:r>
          </w:p>
        </w:tc>
      </w:tr>
      <w:tr w:rsidR="000F5D01" w:rsidRPr="007D18C1" w:rsidTr="00F33FA3">
        <w:tc>
          <w:tcPr>
            <w:tcW w:w="8978" w:type="dxa"/>
            <w:gridSpan w:val="3"/>
          </w:tcPr>
          <w:p w:rsidR="000F5D01" w:rsidRPr="007D18C1" w:rsidRDefault="000F5D01" w:rsidP="00F33FA3">
            <w:pPr>
              <w:jc w:val="center"/>
              <w:rPr>
                <w:b/>
                <w:sz w:val="24"/>
                <w:szCs w:val="24"/>
              </w:rPr>
            </w:pPr>
            <w:r w:rsidRPr="007D18C1">
              <w:rPr>
                <w:b/>
                <w:sz w:val="24"/>
                <w:szCs w:val="24"/>
              </w:rPr>
              <w:t>GENERALIDADES</w:t>
            </w:r>
          </w:p>
        </w:tc>
      </w:tr>
      <w:tr w:rsidR="000F5D01" w:rsidRPr="007D18C1" w:rsidTr="00F33FA3">
        <w:tc>
          <w:tcPr>
            <w:tcW w:w="3454" w:type="dxa"/>
          </w:tcPr>
          <w:p w:rsidR="000F5D01" w:rsidRPr="007D18C1" w:rsidRDefault="000F5D01" w:rsidP="00F33FA3">
            <w:pPr>
              <w:jc w:val="center"/>
              <w:rPr>
                <w:b/>
                <w:sz w:val="24"/>
                <w:szCs w:val="24"/>
              </w:rPr>
            </w:pPr>
            <w:r w:rsidRPr="007D18C1">
              <w:rPr>
                <w:b/>
                <w:sz w:val="24"/>
                <w:szCs w:val="24"/>
              </w:rPr>
              <w:t>PROVEEDOR</w:t>
            </w:r>
          </w:p>
        </w:tc>
        <w:tc>
          <w:tcPr>
            <w:tcW w:w="4140" w:type="dxa"/>
          </w:tcPr>
          <w:p w:rsidR="000F5D01" w:rsidRPr="007D18C1" w:rsidRDefault="000F5D01" w:rsidP="00F33FA3">
            <w:pPr>
              <w:jc w:val="center"/>
              <w:rPr>
                <w:b/>
                <w:sz w:val="24"/>
                <w:szCs w:val="24"/>
              </w:rPr>
            </w:pPr>
            <w:r w:rsidRPr="007D18C1">
              <w:rPr>
                <w:b/>
                <w:sz w:val="24"/>
                <w:szCs w:val="24"/>
              </w:rPr>
              <w:t>RESPUESTA</w:t>
            </w:r>
          </w:p>
        </w:tc>
        <w:tc>
          <w:tcPr>
            <w:tcW w:w="1384" w:type="dxa"/>
          </w:tcPr>
          <w:p w:rsidR="000F5D01" w:rsidRPr="007D18C1" w:rsidRDefault="000F5D01" w:rsidP="00F33FA3">
            <w:pPr>
              <w:jc w:val="center"/>
              <w:rPr>
                <w:b/>
                <w:sz w:val="24"/>
                <w:szCs w:val="24"/>
              </w:rPr>
            </w:pPr>
            <w:r w:rsidRPr="007D18C1">
              <w:rPr>
                <w:b/>
                <w:sz w:val="24"/>
                <w:szCs w:val="24"/>
              </w:rPr>
              <w:t>FOLIO</w:t>
            </w: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Razón Social</w:t>
            </w:r>
          </w:p>
        </w:tc>
        <w:tc>
          <w:tcPr>
            <w:tcW w:w="4140" w:type="dxa"/>
          </w:tcPr>
          <w:p w:rsidR="000F5D01" w:rsidRPr="007D18C1" w:rsidRDefault="000F5D01" w:rsidP="00F33FA3">
            <w:pPr>
              <w:jc w:val="center"/>
              <w:rPr>
                <w:b/>
                <w:sz w:val="24"/>
                <w:szCs w:val="24"/>
              </w:rPr>
            </w:pPr>
          </w:p>
        </w:tc>
        <w:tc>
          <w:tcPr>
            <w:tcW w:w="1384" w:type="dxa"/>
          </w:tcPr>
          <w:p w:rsidR="000F5D01" w:rsidRPr="007D18C1" w:rsidRDefault="000F5D01" w:rsidP="00F33FA3">
            <w:pPr>
              <w:jc w:val="center"/>
              <w:rPr>
                <w:b/>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Representante Legal</w:t>
            </w:r>
          </w:p>
        </w:tc>
        <w:tc>
          <w:tcPr>
            <w:tcW w:w="4140" w:type="dxa"/>
          </w:tcPr>
          <w:p w:rsidR="000F5D01" w:rsidRPr="007D18C1" w:rsidRDefault="000F5D01" w:rsidP="00F33FA3">
            <w:pPr>
              <w:jc w:val="center"/>
              <w:rPr>
                <w:b/>
                <w:sz w:val="24"/>
                <w:szCs w:val="24"/>
              </w:rPr>
            </w:pPr>
          </w:p>
        </w:tc>
        <w:tc>
          <w:tcPr>
            <w:tcW w:w="1384" w:type="dxa"/>
          </w:tcPr>
          <w:p w:rsidR="000F5D01" w:rsidRPr="007D18C1" w:rsidRDefault="000F5D01" w:rsidP="00F33FA3">
            <w:pPr>
              <w:jc w:val="center"/>
              <w:rPr>
                <w:b/>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Número de NIT</w:t>
            </w:r>
          </w:p>
        </w:tc>
        <w:tc>
          <w:tcPr>
            <w:tcW w:w="4140" w:type="dxa"/>
          </w:tcPr>
          <w:p w:rsidR="000F5D01" w:rsidRPr="007D18C1" w:rsidRDefault="000F5D01" w:rsidP="00F33FA3">
            <w:pPr>
              <w:jc w:val="center"/>
              <w:rPr>
                <w:b/>
                <w:sz w:val="24"/>
                <w:szCs w:val="24"/>
              </w:rPr>
            </w:pPr>
          </w:p>
        </w:tc>
        <w:tc>
          <w:tcPr>
            <w:tcW w:w="1384" w:type="dxa"/>
          </w:tcPr>
          <w:p w:rsidR="000F5D01" w:rsidRPr="007D18C1" w:rsidRDefault="000F5D01" w:rsidP="00F33FA3">
            <w:pPr>
              <w:jc w:val="center"/>
              <w:rPr>
                <w:b/>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lastRenderedPageBreak/>
              <w:t>Teléfono</w:t>
            </w:r>
          </w:p>
        </w:tc>
        <w:tc>
          <w:tcPr>
            <w:tcW w:w="4140" w:type="dxa"/>
          </w:tcPr>
          <w:p w:rsidR="000F5D01" w:rsidRPr="007D18C1" w:rsidRDefault="000F5D01" w:rsidP="00F33FA3">
            <w:pPr>
              <w:jc w:val="center"/>
              <w:rPr>
                <w:b/>
                <w:sz w:val="24"/>
                <w:szCs w:val="24"/>
              </w:rPr>
            </w:pPr>
          </w:p>
        </w:tc>
        <w:tc>
          <w:tcPr>
            <w:tcW w:w="1384" w:type="dxa"/>
          </w:tcPr>
          <w:p w:rsidR="000F5D01" w:rsidRPr="007D18C1" w:rsidRDefault="000F5D01" w:rsidP="00F33FA3">
            <w:pPr>
              <w:jc w:val="center"/>
              <w:rPr>
                <w:b/>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FAX</w:t>
            </w:r>
          </w:p>
        </w:tc>
        <w:tc>
          <w:tcPr>
            <w:tcW w:w="4140" w:type="dxa"/>
          </w:tcPr>
          <w:p w:rsidR="000F5D01" w:rsidRPr="007D18C1" w:rsidRDefault="000F5D01" w:rsidP="00F33FA3">
            <w:pPr>
              <w:jc w:val="center"/>
              <w:rPr>
                <w:b/>
                <w:sz w:val="24"/>
                <w:szCs w:val="24"/>
              </w:rPr>
            </w:pPr>
          </w:p>
        </w:tc>
        <w:tc>
          <w:tcPr>
            <w:tcW w:w="1384" w:type="dxa"/>
          </w:tcPr>
          <w:p w:rsidR="000F5D01" w:rsidRPr="007D18C1" w:rsidRDefault="000F5D01" w:rsidP="00F33FA3">
            <w:pPr>
              <w:jc w:val="center"/>
              <w:rPr>
                <w:b/>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E-mail</w:t>
            </w:r>
          </w:p>
        </w:tc>
        <w:tc>
          <w:tcPr>
            <w:tcW w:w="4140" w:type="dxa"/>
          </w:tcPr>
          <w:p w:rsidR="000F5D01" w:rsidRPr="007D18C1" w:rsidRDefault="000F5D01" w:rsidP="00F33FA3">
            <w:pPr>
              <w:jc w:val="center"/>
              <w:rPr>
                <w:b/>
                <w:sz w:val="24"/>
                <w:szCs w:val="24"/>
              </w:rPr>
            </w:pPr>
          </w:p>
        </w:tc>
        <w:tc>
          <w:tcPr>
            <w:tcW w:w="1384" w:type="dxa"/>
          </w:tcPr>
          <w:p w:rsidR="000F5D01" w:rsidRPr="007D18C1" w:rsidRDefault="000F5D01" w:rsidP="00F33FA3">
            <w:pPr>
              <w:jc w:val="center"/>
              <w:rPr>
                <w:b/>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Número de sedes</w:t>
            </w:r>
          </w:p>
        </w:tc>
        <w:tc>
          <w:tcPr>
            <w:tcW w:w="4140" w:type="dxa"/>
          </w:tcPr>
          <w:p w:rsidR="000F5D01" w:rsidRPr="007D18C1" w:rsidRDefault="000F5D01" w:rsidP="00F33FA3">
            <w:pPr>
              <w:jc w:val="center"/>
              <w:rPr>
                <w:b/>
                <w:sz w:val="24"/>
                <w:szCs w:val="24"/>
              </w:rPr>
            </w:pPr>
          </w:p>
        </w:tc>
        <w:tc>
          <w:tcPr>
            <w:tcW w:w="1384" w:type="dxa"/>
          </w:tcPr>
          <w:p w:rsidR="000F5D01" w:rsidRPr="007D18C1" w:rsidRDefault="000F5D01" w:rsidP="00F33FA3">
            <w:pPr>
              <w:jc w:val="center"/>
              <w:rPr>
                <w:b/>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Ciudad de sede principal</w:t>
            </w:r>
          </w:p>
        </w:tc>
        <w:tc>
          <w:tcPr>
            <w:tcW w:w="4140" w:type="dxa"/>
          </w:tcPr>
          <w:p w:rsidR="000F5D01" w:rsidRPr="007D18C1" w:rsidRDefault="000F5D01" w:rsidP="00F33FA3">
            <w:pPr>
              <w:jc w:val="center"/>
              <w:rPr>
                <w:b/>
                <w:sz w:val="24"/>
                <w:szCs w:val="24"/>
              </w:rPr>
            </w:pPr>
          </w:p>
        </w:tc>
        <w:tc>
          <w:tcPr>
            <w:tcW w:w="1384" w:type="dxa"/>
          </w:tcPr>
          <w:p w:rsidR="000F5D01" w:rsidRPr="007D18C1" w:rsidRDefault="000F5D01" w:rsidP="00F33FA3">
            <w:pPr>
              <w:jc w:val="center"/>
              <w:rPr>
                <w:b/>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Dirección de sede principal</w:t>
            </w:r>
          </w:p>
        </w:tc>
        <w:tc>
          <w:tcPr>
            <w:tcW w:w="4140" w:type="dxa"/>
          </w:tcPr>
          <w:p w:rsidR="000F5D01" w:rsidRPr="007D18C1" w:rsidRDefault="000F5D01" w:rsidP="00F33FA3">
            <w:pPr>
              <w:jc w:val="center"/>
              <w:rPr>
                <w:b/>
                <w:sz w:val="24"/>
                <w:szCs w:val="24"/>
              </w:rPr>
            </w:pPr>
          </w:p>
        </w:tc>
        <w:tc>
          <w:tcPr>
            <w:tcW w:w="1384" w:type="dxa"/>
          </w:tcPr>
          <w:p w:rsidR="000F5D01" w:rsidRPr="007D18C1" w:rsidRDefault="000F5D01" w:rsidP="00F33FA3">
            <w:pPr>
              <w:jc w:val="center"/>
              <w:rPr>
                <w:b/>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Dirección WEB</w:t>
            </w:r>
          </w:p>
        </w:tc>
        <w:tc>
          <w:tcPr>
            <w:tcW w:w="4140" w:type="dxa"/>
          </w:tcPr>
          <w:p w:rsidR="000F5D01" w:rsidRPr="007D18C1" w:rsidRDefault="000F5D01" w:rsidP="00F33FA3">
            <w:pPr>
              <w:jc w:val="center"/>
              <w:rPr>
                <w:b/>
                <w:sz w:val="24"/>
                <w:szCs w:val="24"/>
              </w:rPr>
            </w:pPr>
          </w:p>
        </w:tc>
        <w:tc>
          <w:tcPr>
            <w:tcW w:w="1384" w:type="dxa"/>
          </w:tcPr>
          <w:p w:rsidR="000F5D01" w:rsidRPr="007D18C1" w:rsidRDefault="000F5D01" w:rsidP="00F33FA3">
            <w:pPr>
              <w:jc w:val="center"/>
              <w:rPr>
                <w:b/>
                <w:sz w:val="24"/>
                <w:szCs w:val="24"/>
              </w:rPr>
            </w:pPr>
          </w:p>
        </w:tc>
      </w:tr>
      <w:tr w:rsidR="000F5D01" w:rsidRPr="007D18C1" w:rsidTr="00F33FA3">
        <w:trPr>
          <w:trHeight w:val="185"/>
        </w:trPr>
        <w:tc>
          <w:tcPr>
            <w:tcW w:w="3454" w:type="dxa"/>
          </w:tcPr>
          <w:p w:rsidR="000F5D01" w:rsidRPr="007D18C1" w:rsidRDefault="000F5D01" w:rsidP="00F33FA3">
            <w:pPr>
              <w:jc w:val="center"/>
              <w:rPr>
                <w:b/>
                <w:sz w:val="24"/>
                <w:szCs w:val="24"/>
              </w:rPr>
            </w:pPr>
            <w:r w:rsidRPr="007D18C1">
              <w:rPr>
                <w:b/>
                <w:sz w:val="24"/>
                <w:szCs w:val="24"/>
              </w:rPr>
              <w:t>PRODUCTO</w:t>
            </w:r>
          </w:p>
        </w:tc>
        <w:tc>
          <w:tcPr>
            <w:tcW w:w="4140" w:type="dxa"/>
          </w:tcPr>
          <w:p w:rsidR="000F5D01" w:rsidRPr="007D18C1" w:rsidRDefault="000F5D01" w:rsidP="00F33FA3">
            <w:pPr>
              <w:jc w:val="center"/>
              <w:rPr>
                <w:b/>
                <w:sz w:val="24"/>
                <w:szCs w:val="24"/>
              </w:rPr>
            </w:pPr>
            <w:r w:rsidRPr="007D18C1">
              <w:rPr>
                <w:b/>
                <w:sz w:val="24"/>
                <w:szCs w:val="24"/>
              </w:rPr>
              <w:t>RESPUESTA</w:t>
            </w:r>
          </w:p>
        </w:tc>
        <w:tc>
          <w:tcPr>
            <w:tcW w:w="1384" w:type="dxa"/>
          </w:tcPr>
          <w:p w:rsidR="000F5D01" w:rsidRPr="007D18C1" w:rsidRDefault="000F5D01" w:rsidP="00F33FA3">
            <w:pPr>
              <w:jc w:val="center"/>
              <w:rPr>
                <w:b/>
                <w:sz w:val="24"/>
                <w:szCs w:val="24"/>
              </w:rPr>
            </w:pPr>
            <w:r w:rsidRPr="007D18C1">
              <w:rPr>
                <w:b/>
                <w:sz w:val="24"/>
                <w:szCs w:val="24"/>
              </w:rPr>
              <w:t>FOLIO</w:t>
            </w:r>
          </w:p>
        </w:tc>
      </w:tr>
      <w:tr w:rsidR="000F5D01" w:rsidRPr="007D18C1" w:rsidTr="00F33FA3">
        <w:trPr>
          <w:trHeight w:val="184"/>
        </w:trPr>
        <w:tc>
          <w:tcPr>
            <w:tcW w:w="3454" w:type="dxa"/>
          </w:tcPr>
          <w:p w:rsidR="000F5D01" w:rsidRPr="007D18C1" w:rsidRDefault="000F5D01" w:rsidP="00F33FA3">
            <w:pPr>
              <w:jc w:val="both"/>
              <w:rPr>
                <w:sz w:val="24"/>
                <w:szCs w:val="24"/>
              </w:rPr>
            </w:pPr>
            <w:r w:rsidRPr="007D18C1">
              <w:rPr>
                <w:sz w:val="24"/>
                <w:szCs w:val="24"/>
              </w:rPr>
              <w:t>Marca</w:t>
            </w:r>
          </w:p>
        </w:tc>
        <w:tc>
          <w:tcPr>
            <w:tcW w:w="4140" w:type="dxa"/>
          </w:tcPr>
          <w:p w:rsidR="000F5D01" w:rsidRPr="007D18C1" w:rsidRDefault="000F5D01" w:rsidP="00F33FA3">
            <w:pPr>
              <w:jc w:val="center"/>
              <w:rPr>
                <w:b/>
                <w:sz w:val="24"/>
                <w:szCs w:val="24"/>
              </w:rPr>
            </w:pPr>
          </w:p>
        </w:tc>
        <w:tc>
          <w:tcPr>
            <w:tcW w:w="1384" w:type="dxa"/>
          </w:tcPr>
          <w:p w:rsidR="000F5D01" w:rsidRPr="007D18C1" w:rsidRDefault="000F5D01" w:rsidP="00F33FA3">
            <w:pPr>
              <w:jc w:val="center"/>
              <w:rPr>
                <w:b/>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Modelo</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Fabricante</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Razón Social</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Año de fabricación.</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Tiempo de vida útil</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País de origen del equipo</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Teléfono y FAX de la fábrica</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D31E6D" w:rsidTr="00F33FA3">
        <w:tc>
          <w:tcPr>
            <w:tcW w:w="3454" w:type="dxa"/>
          </w:tcPr>
          <w:p w:rsidR="000F5D01" w:rsidRPr="00D31E6D" w:rsidRDefault="000F5D01" w:rsidP="00F33FA3">
            <w:pPr>
              <w:jc w:val="both"/>
              <w:rPr>
                <w:sz w:val="24"/>
                <w:szCs w:val="24"/>
                <w:lang w:val="pt-BR"/>
              </w:rPr>
            </w:pPr>
            <w:r w:rsidRPr="00D31E6D">
              <w:rPr>
                <w:sz w:val="24"/>
                <w:szCs w:val="24"/>
                <w:lang w:val="pt-BR"/>
              </w:rPr>
              <w:t xml:space="preserve">E-mail de </w:t>
            </w:r>
            <w:proofErr w:type="spellStart"/>
            <w:r w:rsidRPr="00D31E6D">
              <w:rPr>
                <w:sz w:val="24"/>
                <w:szCs w:val="24"/>
                <w:lang w:val="pt-BR"/>
              </w:rPr>
              <w:t>la</w:t>
            </w:r>
            <w:proofErr w:type="spellEnd"/>
            <w:r w:rsidRPr="00D31E6D">
              <w:rPr>
                <w:sz w:val="24"/>
                <w:szCs w:val="24"/>
                <w:lang w:val="pt-BR"/>
              </w:rPr>
              <w:t xml:space="preserve"> fábrica</w:t>
            </w:r>
          </w:p>
        </w:tc>
        <w:tc>
          <w:tcPr>
            <w:tcW w:w="4140" w:type="dxa"/>
          </w:tcPr>
          <w:p w:rsidR="000F5D01" w:rsidRPr="00D31E6D" w:rsidRDefault="000F5D01" w:rsidP="00F33FA3">
            <w:pPr>
              <w:jc w:val="center"/>
              <w:rPr>
                <w:sz w:val="24"/>
                <w:szCs w:val="24"/>
                <w:lang w:val="pt-BR"/>
              </w:rPr>
            </w:pPr>
          </w:p>
        </w:tc>
        <w:tc>
          <w:tcPr>
            <w:tcW w:w="1384" w:type="dxa"/>
          </w:tcPr>
          <w:p w:rsidR="000F5D01" w:rsidRPr="00D31E6D" w:rsidRDefault="000F5D01" w:rsidP="00F33FA3">
            <w:pPr>
              <w:jc w:val="center"/>
              <w:rPr>
                <w:sz w:val="24"/>
                <w:szCs w:val="24"/>
                <w:lang w:val="pt-BR"/>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Dirección WEB de la fábrica</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Fecha y lugar de la primera puesta en funcionamiento en Colombia</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c>
          <w:tcPr>
            <w:tcW w:w="3454" w:type="dxa"/>
          </w:tcPr>
          <w:p w:rsidR="000F5D01" w:rsidRPr="007D18C1" w:rsidRDefault="000F5D01" w:rsidP="00F33FA3">
            <w:pPr>
              <w:jc w:val="both"/>
              <w:rPr>
                <w:sz w:val="24"/>
                <w:szCs w:val="24"/>
              </w:rPr>
            </w:pPr>
            <w:r w:rsidRPr="007D18C1">
              <w:rPr>
                <w:sz w:val="24"/>
                <w:szCs w:val="24"/>
              </w:rPr>
              <w:t>Referencias Hospitalarias</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47"/>
        </w:trPr>
        <w:tc>
          <w:tcPr>
            <w:tcW w:w="8978" w:type="dxa"/>
            <w:gridSpan w:val="3"/>
          </w:tcPr>
          <w:p w:rsidR="000F5D01" w:rsidRPr="007D18C1" w:rsidRDefault="000F5D01" w:rsidP="00F33FA3">
            <w:pPr>
              <w:jc w:val="center"/>
              <w:rPr>
                <w:b/>
                <w:sz w:val="24"/>
                <w:szCs w:val="24"/>
              </w:rPr>
            </w:pPr>
            <w:r w:rsidRPr="007D18C1">
              <w:rPr>
                <w:b/>
                <w:sz w:val="24"/>
                <w:szCs w:val="24"/>
              </w:rPr>
              <w:t>GENERALIDADES DEL EQUIPO</w:t>
            </w:r>
          </w:p>
        </w:tc>
      </w:tr>
      <w:tr w:rsidR="000F5D01" w:rsidRPr="007D18C1" w:rsidTr="00F33FA3">
        <w:trPr>
          <w:trHeight w:val="137"/>
        </w:trPr>
        <w:tc>
          <w:tcPr>
            <w:tcW w:w="3454" w:type="dxa"/>
          </w:tcPr>
          <w:p w:rsidR="000F5D01" w:rsidRPr="007D18C1" w:rsidRDefault="000F5D01" w:rsidP="00F33FA3">
            <w:pPr>
              <w:jc w:val="center"/>
              <w:rPr>
                <w:b/>
                <w:sz w:val="24"/>
                <w:szCs w:val="24"/>
              </w:rPr>
            </w:pPr>
            <w:r w:rsidRPr="007D18C1">
              <w:rPr>
                <w:b/>
                <w:sz w:val="24"/>
                <w:szCs w:val="24"/>
              </w:rPr>
              <w:t>ESPECIFICACIONES TECNICAS</w:t>
            </w:r>
          </w:p>
        </w:tc>
        <w:tc>
          <w:tcPr>
            <w:tcW w:w="4140" w:type="dxa"/>
            <w:vAlign w:val="center"/>
          </w:tcPr>
          <w:p w:rsidR="000F5D01" w:rsidRPr="007D18C1" w:rsidRDefault="000F5D01" w:rsidP="00F33FA3">
            <w:pPr>
              <w:jc w:val="center"/>
              <w:rPr>
                <w:b/>
                <w:sz w:val="24"/>
                <w:szCs w:val="24"/>
              </w:rPr>
            </w:pPr>
            <w:r w:rsidRPr="007D18C1">
              <w:rPr>
                <w:b/>
                <w:sz w:val="24"/>
                <w:szCs w:val="24"/>
              </w:rPr>
              <w:t>RESPUESTA</w:t>
            </w:r>
          </w:p>
        </w:tc>
        <w:tc>
          <w:tcPr>
            <w:tcW w:w="1384" w:type="dxa"/>
            <w:vAlign w:val="center"/>
          </w:tcPr>
          <w:p w:rsidR="000F5D01" w:rsidRPr="007D18C1" w:rsidRDefault="000F5D01" w:rsidP="00F33FA3">
            <w:pPr>
              <w:jc w:val="center"/>
              <w:rPr>
                <w:b/>
                <w:sz w:val="24"/>
                <w:szCs w:val="24"/>
              </w:rPr>
            </w:pPr>
            <w:r w:rsidRPr="007D18C1">
              <w:rPr>
                <w:b/>
                <w:sz w:val="24"/>
                <w:szCs w:val="24"/>
              </w:rPr>
              <w:t>FOLIO</w:t>
            </w:r>
          </w:p>
        </w:tc>
      </w:tr>
      <w:tr w:rsidR="000F5D01" w:rsidRPr="007D18C1" w:rsidTr="00F33FA3">
        <w:trPr>
          <w:trHeight w:val="137"/>
        </w:trPr>
        <w:tc>
          <w:tcPr>
            <w:tcW w:w="3454" w:type="dxa"/>
          </w:tcPr>
          <w:p w:rsidR="000F5D01" w:rsidRPr="007D18C1" w:rsidRDefault="000F5D01" w:rsidP="008440F0">
            <w:pPr>
              <w:jc w:val="both"/>
              <w:rPr>
                <w:sz w:val="24"/>
                <w:szCs w:val="24"/>
              </w:rPr>
            </w:pPr>
            <w:r>
              <w:rPr>
                <w:bCs/>
                <w:sz w:val="24"/>
                <w:szCs w:val="24"/>
              </w:rPr>
              <w:t xml:space="preserve">¿Lámpara de examen </w:t>
            </w:r>
            <w:r w:rsidRPr="004C72FE">
              <w:rPr>
                <w:bCs/>
                <w:sz w:val="24"/>
                <w:szCs w:val="24"/>
              </w:rPr>
              <w:t xml:space="preserve"> </w:t>
            </w:r>
            <w:r>
              <w:rPr>
                <w:bCs/>
                <w:sz w:val="24"/>
                <w:szCs w:val="24"/>
              </w:rPr>
              <w:t xml:space="preserve">con cabezal mínimo </w:t>
            </w:r>
            <w:r w:rsidRPr="004C72FE">
              <w:rPr>
                <w:bCs/>
                <w:sz w:val="24"/>
                <w:szCs w:val="24"/>
              </w:rPr>
              <w:t xml:space="preserve">de </w:t>
            </w:r>
            <w:r>
              <w:rPr>
                <w:bCs/>
                <w:sz w:val="24"/>
                <w:szCs w:val="24"/>
              </w:rPr>
              <w:t>tres</w:t>
            </w:r>
            <w:r w:rsidRPr="004C72FE">
              <w:rPr>
                <w:bCs/>
                <w:sz w:val="24"/>
                <w:szCs w:val="24"/>
              </w:rPr>
              <w:t xml:space="preserve"> </w:t>
            </w:r>
            <w:proofErr w:type="spellStart"/>
            <w:r w:rsidRPr="004C72FE">
              <w:rPr>
                <w:bCs/>
                <w:sz w:val="24"/>
                <w:szCs w:val="24"/>
              </w:rPr>
              <w:t>LED</w:t>
            </w:r>
            <w:r>
              <w:rPr>
                <w:bCs/>
                <w:sz w:val="24"/>
                <w:szCs w:val="24"/>
              </w:rPr>
              <w:t>s</w:t>
            </w:r>
            <w:proofErr w:type="spellEnd"/>
            <w:r>
              <w:rPr>
                <w:bCs/>
                <w:sz w:val="24"/>
                <w:szCs w:val="24"/>
              </w:rPr>
              <w:t>?</w:t>
            </w:r>
          </w:p>
        </w:tc>
        <w:tc>
          <w:tcPr>
            <w:tcW w:w="4140" w:type="dxa"/>
          </w:tcPr>
          <w:p w:rsidR="000F5D01" w:rsidRPr="007D18C1" w:rsidRDefault="000F5D01" w:rsidP="00F33FA3">
            <w:pPr>
              <w:jc w:val="center"/>
              <w:rPr>
                <w:sz w:val="24"/>
                <w:szCs w:val="24"/>
              </w:rPr>
            </w:pPr>
            <w:r>
              <w:rPr>
                <w:sz w:val="24"/>
                <w:szCs w:val="24"/>
              </w:rPr>
              <w:t xml:space="preserve"> </w:t>
            </w: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8440F0">
            <w:pPr>
              <w:jc w:val="both"/>
              <w:rPr>
                <w:sz w:val="24"/>
                <w:szCs w:val="24"/>
              </w:rPr>
            </w:pPr>
            <w:r>
              <w:rPr>
                <w:sz w:val="24"/>
                <w:szCs w:val="24"/>
              </w:rPr>
              <w:t xml:space="preserve">¿Cuenta con </w:t>
            </w:r>
            <w:r>
              <w:rPr>
                <w:bCs/>
                <w:sz w:val="24"/>
                <w:szCs w:val="24"/>
              </w:rPr>
              <w:t xml:space="preserve">Fuente de luz con </w:t>
            </w:r>
            <w:proofErr w:type="spellStart"/>
            <w:r>
              <w:rPr>
                <w:bCs/>
                <w:sz w:val="24"/>
                <w:szCs w:val="24"/>
              </w:rPr>
              <w:t>LEDs</w:t>
            </w:r>
            <w:proofErr w:type="spellEnd"/>
            <w:r>
              <w:rPr>
                <w:bCs/>
                <w:sz w:val="24"/>
                <w:szCs w:val="24"/>
              </w:rPr>
              <w:t xml:space="preserve"> blanco?</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Default="000F5D01" w:rsidP="008440F0">
            <w:pPr>
              <w:jc w:val="both"/>
            </w:pPr>
            <w:r>
              <w:rPr>
                <w:sz w:val="24"/>
                <w:szCs w:val="24"/>
              </w:rPr>
              <w:t>¿</w:t>
            </w:r>
            <w:r w:rsidRPr="00800922">
              <w:rPr>
                <w:sz w:val="24"/>
                <w:szCs w:val="24"/>
              </w:rPr>
              <w:t>Cuenta con</w:t>
            </w:r>
            <w:r>
              <w:rPr>
                <w:sz w:val="24"/>
                <w:szCs w:val="24"/>
              </w:rPr>
              <w:t xml:space="preserve"> </w:t>
            </w:r>
            <w:r>
              <w:rPr>
                <w:bCs/>
                <w:sz w:val="24"/>
                <w:szCs w:val="24"/>
              </w:rPr>
              <w:t>Intensidad de luz de 45.</w:t>
            </w:r>
            <w:r w:rsidRPr="004C72FE">
              <w:rPr>
                <w:bCs/>
                <w:sz w:val="24"/>
                <w:szCs w:val="24"/>
              </w:rPr>
              <w:t xml:space="preserve">000 luxes </w:t>
            </w:r>
            <w:r>
              <w:rPr>
                <w:bCs/>
                <w:sz w:val="24"/>
                <w:szCs w:val="24"/>
              </w:rPr>
              <w:t>?</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Default="000F5D01" w:rsidP="008440F0">
            <w:pPr>
              <w:jc w:val="both"/>
            </w:pPr>
            <w:r>
              <w:rPr>
                <w:sz w:val="24"/>
                <w:szCs w:val="24"/>
              </w:rPr>
              <w:t>¿</w:t>
            </w:r>
            <w:r w:rsidRPr="00800922">
              <w:rPr>
                <w:sz w:val="24"/>
                <w:szCs w:val="24"/>
              </w:rPr>
              <w:t>Cuenta con</w:t>
            </w:r>
            <w:r>
              <w:rPr>
                <w:sz w:val="24"/>
                <w:szCs w:val="24"/>
              </w:rPr>
              <w:t xml:space="preserve"> </w:t>
            </w:r>
            <w:r w:rsidRPr="004C72FE">
              <w:rPr>
                <w:bCs/>
                <w:sz w:val="24"/>
                <w:szCs w:val="24"/>
              </w:rPr>
              <w:t xml:space="preserve">Temperatura de color de </w:t>
            </w:r>
            <w:r>
              <w:rPr>
                <w:bCs/>
                <w:sz w:val="24"/>
                <w:szCs w:val="24"/>
              </w:rPr>
              <w:t>50</w:t>
            </w:r>
            <w:r w:rsidRPr="004C72FE">
              <w:rPr>
                <w:bCs/>
                <w:sz w:val="24"/>
                <w:szCs w:val="24"/>
              </w:rPr>
              <w:t>00 grados Kelvin como mínimo</w:t>
            </w:r>
            <w:r>
              <w:rPr>
                <w:bCs/>
                <w:sz w:val="24"/>
                <w:szCs w:val="24"/>
              </w:rPr>
              <w:t>?</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Default="000F5D01" w:rsidP="008440F0">
            <w:pPr>
              <w:jc w:val="both"/>
            </w:pPr>
            <w:r>
              <w:rPr>
                <w:sz w:val="24"/>
                <w:szCs w:val="24"/>
              </w:rPr>
              <w:t>¿</w:t>
            </w:r>
            <w:r w:rsidRPr="00800922">
              <w:rPr>
                <w:sz w:val="24"/>
                <w:szCs w:val="24"/>
              </w:rPr>
              <w:t>Cuenta con</w:t>
            </w:r>
            <w:r>
              <w:rPr>
                <w:sz w:val="24"/>
                <w:szCs w:val="24"/>
              </w:rPr>
              <w:t xml:space="preserve"> </w:t>
            </w:r>
            <w:r w:rsidRPr="00AB47D2">
              <w:rPr>
                <w:bCs/>
                <w:sz w:val="24"/>
                <w:szCs w:val="24"/>
              </w:rPr>
              <w:t xml:space="preserve">Tiempo de vida útil del LED </w:t>
            </w:r>
            <w:r>
              <w:rPr>
                <w:bCs/>
                <w:sz w:val="24"/>
                <w:szCs w:val="24"/>
              </w:rPr>
              <w:t>50.</w:t>
            </w:r>
            <w:r w:rsidRPr="00AB47D2">
              <w:rPr>
                <w:bCs/>
                <w:sz w:val="24"/>
                <w:szCs w:val="24"/>
              </w:rPr>
              <w:t>000 horas como mínimo</w:t>
            </w:r>
            <w:r>
              <w:rPr>
                <w:bCs/>
                <w:sz w:val="24"/>
                <w:szCs w:val="24"/>
              </w:rPr>
              <w:t>?</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Default="000F5D01" w:rsidP="008440F0">
            <w:pPr>
              <w:jc w:val="both"/>
            </w:pPr>
            <w:r>
              <w:rPr>
                <w:sz w:val="24"/>
                <w:szCs w:val="24"/>
              </w:rPr>
              <w:t>¿</w:t>
            </w:r>
            <w:r w:rsidRPr="00800922">
              <w:rPr>
                <w:sz w:val="24"/>
                <w:szCs w:val="24"/>
              </w:rPr>
              <w:t>Cuenta con</w:t>
            </w:r>
            <w:r>
              <w:rPr>
                <w:sz w:val="24"/>
                <w:szCs w:val="24"/>
              </w:rPr>
              <w:t xml:space="preserve"> </w:t>
            </w:r>
            <w:r w:rsidRPr="00716867">
              <w:rPr>
                <w:bCs/>
                <w:sz w:val="24"/>
                <w:szCs w:val="24"/>
              </w:rPr>
              <w:t>Longitud del brazo flexible de 79 cm como mínimo</w:t>
            </w:r>
            <w:r>
              <w:rPr>
                <w:bCs/>
                <w:sz w:val="24"/>
                <w:szCs w:val="24"/>
              </w:rPr>
              <w:t>?</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Default="000F5D01" w:rsidP="008440F0">
            <w:pPr>
              <w:jc w:val="both"/>
            </w:pPr>
            <w:r>
              <w:rPr>
                <w:sz w:val="24"/>
                <w:szCs w:val="24"/>
              </w:rPr>
              <w:t>¿</w:t>
            </w:r>
            <w:r w:rsidRPr="00800922">
              <w:rPr>
                <w:sz w:val="24"/>
                <w:szCs w:val="24"/>
              </w:rPr>
              <w:t>Cuenta con</w:t>
            </w:r>
            <w:r>
              <w:rPr>
                <w:sz w:val="24"/>
                <w:szCs w:val="24"/>
              </w:rPr>
              <w:t xml:space="preserve"> </w:t>
            </w:r>
            <w:r>
              <w:rPr>
                <w:bCs/>
                <w:sz w:val="24"/>
                <w:szCs w:val="24"/>
              </w:rPr>
              <w:t>Tamaño del punto de luz</w:t>
            </w:r>
            <w:r w:rsidRPr="00CD75F0">
              <w:rPr>
                <w:bCs/>
                <w:sz w:val="24"/>
                <w:szCs w:val="24"/>
              </w:rPr>
              <w:t xml:space="preserve"> </w:t>
            </w:r>
            <w:r>
              <w:rPr>
                <w:bCs/>
                <w:sz w:val="24"/>
                <w:szCs w:val="24"/>
              </w:rPr>
              <w:t>o d</w:t>
            </w:r>
            <w:r w:rsidRPr="00CD75F0">
              <w:rPr>
                <w:bCs/>
                <w:sz w:val="24"/>
                <w:szCs w:val="24"/>
              </w:rPr>
              <w:t>iámetro de iluminación</w:t>
            </w:r>
            <w:r>
              <w:rPr>
                <w:bCs/>
                <w:sz w:val="24"/>
                <w:szCs w:val="24"/>
              </w:rPr>
              <w:t xml:space="preserve"> </w:t>
            </w:r>
            <w:r w:rsidRPr="00CD75F0">
              <w:rPr>
                <w:bCs/>
                <w:sz w:val="24"/>
                <w:szCs w:val="24"/>
              </w:rPr>
              <w:t xml:space="preserve">de </w:t>
            </w:r>
            <w:r>
              <w:rPr>
                <w:bCs/>
                <w:sz w:val="24"/>
                <w:szCs w:val="24"/>
              </w:rPr>
              <w:t>15</w:t>
            </w:r>
            <w:r w:rsidRPr="00CD75F0">
              <w:rPr>
                <w:bCs/>
                <w:sz w:val="24"/>
                <w:szCs w:val="24"/>
              </w:rPr>
              <w:t xml:space="preserve"> cm como mínimo a una distancia de </w:t>
            </w:r>
            <w:r>
              <w:rPr>
                <w:bCs/>
                <w:sz w:val="24"/>
                <w:szCs w:val="24"/>
              </w:rPr>
              <w:t>50</w:t>
            </w:r>
            <w:r w:rsidRPr="00CD75F0">
              <w:rPr>
                <w:bCs/>
                <w:sz w:val="24"/>
                <w:szCs w:val="24"/>
              </w:rPr>
              <w:t>cm</w:t>
            </w:r>
            <w:r>
              <w:rPr>
                <w:bCs/>
                <w:sz w:val="24"/>
                <w:szCs w:val="24"/>
              </w:rPr>
              <w:t>?</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Default="000F5D01" w:rsidP="008440F0">
            <w:pPr>
              <w:jc w:val="both"/>
            </w:pPr>
            <w:r>
              <w:rPr>
                <w:sz w:val="24"/>
                <w:szCs w:val="24"/>
              </w:rPr>
              <w:t>¿</w:t>
            </w:r>
            <w:r w:rsidRPr="00800922">
              <w:rPr>
                <w:sz w:val="24"/>
                <w:szCs w:val="24"/>
              </w:rPr>
              <w:t>Cuenta con</w:t>
            </w:r>
            <w:r>
              <w:rPr>
                <w:sz w:val="24"/>
                <w:szCs w:val="24"/>
              </w:rPr>
              <w:t xml:space="preserve"> </w:t>
            </w:r>
            <w:r w:rsidRPr="00CD75F0">
              <w:rPr>
                <w:bCs/>
                <w:sz w:val="24"/>
                <w:szCs w:val="24"/>
              </w:rPr>
              <w:t xml:space="preserve">Soporte con base </w:t>
            </w:r>
            <w:proofErr w:type="spellStart"/>
            <w:r w:rsidRPr="00CD75F0">
              <w:rPr>
                <w:bCs/>
                <w:sz w:val="24"/>
                <w:szCs w:val="24"/>
              </w:rPr>
              <w:t>rodable</w:t>
            </w:r>
            <w:proofErr w:type="spellEnd"/>
            <w:r>
              <w:rPr>
                <w:bCs/>
                <w:sz w:val="24"/>
                <w:szCs w:val="24"/>
              </w:rPr>
              <w:t xml:space="preserve"> </w:t>
            </w:r>
            <w:r w:rsidRPr="00CD75F0">
              <w:rPr>
                <w:bCs/>
                <w:sz w:val="24"/>
                <w:szCs w:val="24"/>
              </w:rPr>
              <w:t xml:space="preserve"> y </w:t>
            </w:r>
            <w:r>
              <w:rPr>
                <w:bCs/>
                <w:sz w:val="24"/>
                <w:szCs w:val="24"/>
              </w:rPr>
              <w:t xml:space="preserve">con </w:t>
            </w:r>
            <w:r w:rsidRPr="00CD75F0">
              <w:rPr>
                <w:bCs/>
                <w:sz w:val="24"/>
                <w:szCs w:val="24"/>
              </w:rPr>
              <w:t>freno</w:t>
            </w:r>
            <w:r>
              <w:rPr>
                <w:bCs/>
                <w:sz w:val="24"/>
                <w:szCs w:val="24"/>
              </w:rPr>
              <w:t xml:space="preserve"> en 2 de sus llantas por lo menos?</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8440F0">
            <w:pPr>
              <w:jc w:val="both"/>
              <w:rPr>
                <w:sz w:val="24"/>
                <w:szCs w:val="24"/>
              </w:rPr>
            </w:pPr>
            <w:r>
              <w:rPr>
                <w:sz w:val="24"/>
                <w:szCs w:val="24"/>
              </w:rPr>
              <w:lastRenderedPageBreak/>
              <w:t xml:space="preserve">¿Cuenta con </w:t>
            </w:r>
            <w:r w:rsidRPr="00C46C71">
              <w:rPr>
                <w:bCs/>
                <w:sz w:val="24"/>
                <w:szCs w:val="24"/>
              </w:rPr>
              <w:t>Funciones de control</w:t>
            </w:r>
            <w:r>
              <w:rPr>
                <w:bCs/>
                <w:sz w:val="24"/>
                <w:szCs w:val="24"/>
              </w:rPr>
              <w:t xml:space="preserve"> de encendido y apagado?</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00172F" w:rsidRDefault="000F5D01" w:rsidP="008440F0">
            <w:pPr>
              <w:jc w:val="both"/>
              <w:rPr>
                <w:sz w:val="24"/>
                <w:szCs w:val="24"/>
              </w:rPr>
            </w:pPr>
            <w:r>
              <w:rPr>
                <w:sz w:val="24"/>
                <w:szCs w:val="24"/>
              </w:rPr>
              <w:t xml:space="preserve">¿Cuenta con </w:t>
            </w:r>
            <w:r w:rsidRPr="0000172F">
              <w:rPr>
                <w:sz w:val="24"/>
                <w:szCs w:val="24"/>
              </w:rPr>
              <w:t>mango para posicionamiento</w:t>
            </w:r>
            <w:r>
              <w:rPr>
                <w:sz w:val="24"/>
                <w:szCs w:val="24"/>
              </w:rPr>
              <w:t>?</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8440F0">
            <w:pPr>
              <w:jc w:val="both"/>
              <w:rPr>
                <w:sz w:val="24"/>
                <w:szCs w:val="24"/>
              </w:rPr>
            </w:pPr>
            <w:r>
              <w:rPr>
                <w:sz w:val="24"/>
                <w:szCs w:val="24"/>
              </w:rPr>
              <w:t xml:space="preserve">¿Cuenta con </w:t>
            </w:r>
            <w:r w:rsidRPr="002617A4">
              <w:rPr>
                <w:bCs/>
                <w:sz w:val="24"/>
                <w:szCs w:val="24"/>
              </w:rPr>
              <w:t>Suministro eléctrico</w:t>
            </w:r>
            <w:r>
              <w:rPr>
                <w:bCs/>
                <w:sz w:val="24"/>
                <w:szCs w:val="24"/>
              </w:rPr>
              <w:t xml:space="preserve"> </w:t>
            </w:r>
            <w:r w:rsidRPr="002617A4">
              <w:rPr>
                <w:bCs/>
                <w:sz w:val="24"/>
                <w:szCs w:val="24"/>
              </w:rPr>
              <w:t>Entrada: 100-240 V~ 50 Hz-60 Hz</w:t>
            </w:r>
            <w:r>
              <w:rPr>
                <w:bCs/>
                <w:sz w:val="24"/>
                <w:szCs w:val="24"/>
              </w:rPr>
              <w:t xml:space="preserve"> con c</w:t>
            </w:r>
            <w:r w:rsidRPr="002617A4">
              <w:rPr>
                <w:bCs/>
                <w:sz w:val="24"/>
                <w:szCs w:val="24"/>
              </w:rPr>
              <w:t xml:space="preserve">onjunto de cables </w:t>
            </w:r>
            <w:r>
              <w:rPr>
                <w:bCs/>
                <w:sz w:val="24"/>
                <w:szCs w:val="24"/>
              </w:rPr>
              <w:t>de</w:t>
            </w:r>
            <w:r w:rsidRPr="002617A4">
              <w:rPr>
                <w:bCs/>
                <w:sz w:val="24"/>
                <w:szCs w:val="24"/>
              </w:rPr>
              <w:t xml:space="preserve"> conexión a</w:t>
            </w:r>
            <w:r>
              <w:rPr>
                <w:bCs/>
                <w:sz w:val="24"/>
                <w:szCs w:val="24"/>
              </w:rPr>
              <w:t xml:space="preserve"> </w:t>
            </w:r>
            <w:r w:rsidRPr="002617A4">
              <w:rPr>
                <w:bCs/>
                <w:sz w:val="24"/>
                <w:szCs w:val="24"/>
              </w:rPr>
              <w:t xml:space="preserve">tierra de tres hilos </w:t>
            </w:r>
            <w:r>
              <w:rPr>
                <w:bCs/>
                <w:sz w:val="24"/>
                <w:szCs w:val="24"/>
              </w:rPr>
              <w:t xml:space="preserve">y </w:t>
            </w:r>
            <w:r w:rsidRPr="002617A4">
              <w:rPr>
                <w:bCs/>
                <w:sz w:val="24"/>
                <w:szCs w:val="24"/>
              </w:rPr>
              <w:t>2,5 m de longitud</w:t>
            </w:r>
            <w:r>
              <w:rPr>
                <w:bCs/>
                <w:sz w:val="24"/>
                <w:szCs w:val="24"/>
              </w:rPr>
              <w:t xml:space="preserve"> como mínimo?</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8440F0">
            <w:pPr>
              <w:jc w:val="both"/>
              <w:rPr>
                <w:sz w:val="24"/>
                <w:szCs w:val="24"/>
              </w:rPr>
            </w:pPr>
            <w:r>
              <w:rPr>
                <w:sz w:val="24"/>
                <w:szCs w:val="24"/>
              </w:rPr>
              <w:t xml:space="preserve">¿Cuenta con </w:t>
            </w:r>
            <w:r>
              <w:rPr>
                <w:bCs/>
                <w:sz w:val="24"/>
                <w:szCs w:val="24"/>
              </w:rPr>
              <w:t xml:space="preserve">20 Paquetes x 5 de fundas desechables o 2 </w:t>
            </w:r>
            <w:proofErr w:type="spellStart"/>
            <w:r>
              <w:rPr>
                <w:bCs/>
                <w:sz w:val="24"/>
                <w:szCs w:val="24"/>
              </w:rPr>
              <w:t>manilares</w:t>
            </w:r>
            <w:proofErr w:type="spellEnd"/>
            <w:r>
              <w:rPr>
                <w:bCs/>
                <w:sz w:val="24"/>
                <w:szCs w:val="24"/>
              </w:rPr>
              <w:t xml:space="preserve"> </w:t>
            </w:r>
            <w:proofErr w:type="spellStart"/>
            <w:r>
              <w:rPr>
                <w:bCs/>
                <w:sz w:val="24"/>
                <w:szCs w:val="24"/>
              </w:rPr>
              <w:t>esterilizables</w:t>
            </w:r>
            <w:proofErr w:type="spellEnd"/>
            <w:r>
              <w:rPr>
                <w:bCs/>
                <w:sz w:val="24"/>
                <w:szCs w:val="24"/>
              </w:rPr>
              <w:t>; de acuerdo a la tecnología ofertada?</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8440F0">
            <w:pPr>
              <w:jc w:val="center"/>
              <w:rPr>
                <w:sz w:val="24"/>
                <w:szCs w:val="24"/>
              </w:rPr>
            </w:pPr>
            <w:r w:rsidRPr="007D18C1">
              <w:rPr>
                <w:b/>
                <w:sz w:val="24"/>
                <w:szCs w:val="24"/>
              </w:rPr>
              <w:t>OBLIGACIONES DEL OFERENTE</w:t>
            </w:r>
          </w:p>
        </w:tc>
        <w:tc>
          <w:tcPr>
            <w:tcW w:w="4140" w:type="dxa"/>
            <w:vAlign w:val="center"/>
          </w:tcPr>
          <w:p w:rsidR="000F5D01" w:rsidRPr="007D18C1" w:rsidRDefault="000F5D01" w:rsidP="00F33FA3">
            <w:pPr>
              <w:jc w:val="center"/>
              <w:rPr>
                <w:b/>
                <w:sz w:val="24"/>
                <w:szCs w:val="24"/>
              </w:rPr>
            </w:pPr>
            <w:r w:rsidRPr="007D18C1">
              <w:rPr>
                <w:b/>
                <w:sz w:val="24"/>
                <w:szCs w:val="24"/>
              </w:rPr>
              <w:t>RESPUESTA</w:t>
            </w:r>
          </w:p>
        </w:tc>
        <w:tc>
          <w:tcPr>
            <w:tcW w:w="1384" w:type="dxa"/>
            <w:vAlign w:val="center"/>
          </w:tcPr>
          <w:p w:rsidR="000F5D01" w:rsidRPr="007D18C1" w:rsidRDefault="000F5D01" w:rsidP="00F33FA3">
            <w:pPr>
              <w:jc w:val="center"/>
              <w:rPr>
                <w:b/>
                <w:sz w:val="24"/>
                <w:szCs w:val="24"/>
              </w:rPr>
            </w:pPr>
            <w:r w:rsidRPr="007D18C1">
              <w:rPr>
                <w:b/>
                <w:sz w:val="24"/>
                <w:szCs w:val="24"/>
              </w:rPr>
              <w:t>FOLIO</w:t>
            </w:r>
          </w:p>
        </w:tc>
      </w:tr>
      <w:tr w:rsidR="000F5D01" w:rsidRPr="007D18C1" w:rsidTr="00F33FA3">
        <w:trPr>
          <w:trHeight w:val="137"/>
        </w:trPr>
        <w:tc>
          <w:tcPr>
            <w:tcW w:w="3454" w:type="dxa"/>
          </w:tcPr>
          <w:p w:rsidR="000F5D01" w:rsidRPr="007D18C1" w:rsidRDefault="000F5D01" w:rsidP="008440F0">
            <w:pPr>
              <w:jc w:val="both"/>
              <w:rPr>
                <w:sz w:val="24"/>
                <w:szCs w:val="24"/>
              </w:rPr>
            </w:pPr>
            <w:r w:rsidRPr="007D18C1">
              <w:rPr>
                <w:sz w:val="24"/>
                <w:szCs w:val="24"/>
              </w:rPr>
              <w:t xml:space="preserve">Cuenta con un documento donde indique que se compromete a anexar en la entrega del o los equipos: el certificado de buenas prácticas de manufactura, Certificado de Capacidad de Almacenamiento y Acondicionamiento de los Dispositivos Médicos, CCAA y el Registro sanitario para dispositivos médicos correspondiente o </w:t>
            </w:r>
            <w:r>
              <w:rPr>
                <w:sz w:val="24"/>
                <w:szCs w:val="24"/>
              </w:rPr>
              <w:t>un certificado</w:t>
            </w:r>
            <w:r w:rsidRPr="007D18C1">
              <w:rPr>
                <w:sz w:val="24"/>
                <w:szCs w:val="24"/>
              </w:rPr>
              <w:t xml:space="preserve"> por parte del INVIMA en donde se indique que el equipo entregado no necesita registro sanitario, permiso de comercialización y vigilancia sanitaria de los dispositivos médicos para uso humano?</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8440F0">
            <w:pPr>
              <w:jc w:val="both"/>
              <w:rPr>
                <w:sz w:val="24"/>
                <w:szCs w:val="24"/>
              </w:rPr>
            </w:pPr>
            <w:r w:rsidRPr="007D18C1">
              <w:rPr>
                <w:sz w:val="24"/>
                <w:szCs w:val="24"/>
              </w:rPr>
              <w:t>Cuenta con un documento donde indique que se compromete a entregar los documentos que acrediten la legalización en Colombia de los equipos propuestos, tales como aquellos que acrediten la importación y nacionalización de los mismos</w:t>
            </w:r>
            <w:r>
              <w:rPr>
                <w:sz w:val="24"/>
                <w:szCs w:val="24"/>
              </w:rPr>
              <w:t xml:space="preserve"> o un certificado de fabricación nacional si el equipo no es importado</w:t>
            </w:r>
            <w:r w:rsidRPr="007D18C1">
              <w:rPr>
                <w:sz w:val="24"/>
                <w:szCs w:val="24"/>
              </w:rPr>
              <w:t xml:space="preserve"> al momento de ser entregados los equipos </w:t>
            </w:r>
            <w:r w:rsidRPr="007D18C1">
              <w:rPr>
                <w:sz w:val="24"/>
                <w:szCs w:val="24"/>
              </w:rPr>
              <w:lastRenderedPageBreak/>
              <w:t>ofertados?</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8440F0">
            <w:pPr>
              <w:jc w:val="both"/>
              <w:rPr>
                <w:sz w:val="24"/>
                <w:szCs w:val="24"/>
              </w:rPr>
            </w:pPr>
            <w:r w:rsidRPr="007D18C1">
              <w:rPr>
                <w:sz w:val="24"/>
                <w:szCs w:val="24"/>
              </w:rPr>
              <w:lastRenderedPageBreak/>
              <w:t>Cuenta con un documento donde indique el costo anual del contrato de mantenimiento, incluyendo repuestos originales y mano de obra, actualizaciones de Software (</w:t>
            </w:r>
            <w:proofErr w:type="spellStart"/>
            <w:r w:rsidRPr="007D18C1">
              <w:rPr>
                <w:sz w:val="24"/>
                <w:szCs w:val="24"/>
              </w:rPr>
              <w:t>updates</w:t>
            </w:r>
            <w:proofErr w:type="spellEnd"/>
            <w:r w:rsidRPr="007D18C1">
              <w:rPr>
                <w:sz w:val="24"/>
                <w:szCs w:val="24"/>
              </w:rPr>
              <w:t xml:space="preserve"> y </w:t>
            </w:r>
            <w:proofErr w:type="spellStart"/>
            <w:r w:rsidRPr="007D18C1">
              <w:rPr>
                <w:sz w:val="24"/>
                <w:szCs w:val="24"/>
              </w:rPr>
              <w:t>upgrades</w:t>
            </w:r>
            <w:proofErr w:type="spellEnd"/>
            <w:r w:rsidRPr="007D18C1">
              <w:rPr>
                <w:sz w:val="24"/>
                <w:szCs w:val="24"/>
              </w:rPr>
              <w:t xml:space="preserve">) después de vencida la garantía, el costo debe incluir las visitas recomendadas por </w:t>
            </w:r>
            <w:proofErr w:type="spellStart"/>
            <w:r w:rsidRPr="007D18C1">
              <w:rPr>
                <w:sz w:val="24"/>
                <w:szCs w:val="24"/>
              </w:rPr>
              <w:t>fabrica</w:t>
            </w:r>
            <w:proofErr w:type="spellEnd"/>
            <w:r w:rsidRPr="007D18C1">
              <w:rPr>
                <w:sz w:val="24"/>
                <w:szCs w:val="24"/>
              </w:rPr>
              <w:t xml:space="preserve"> de mantenimientos preventivos, los correctivos necesarios y las capacitaciones necesarias al personal técnico y médico que opera los equipos?</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8440F0">
            <w:pPr>
              <w:jc w:val="both"/>
              <w:rPr>
                <w:sz w:val="24"/>
                <w:szCs w:val="24"/>
              </w:rPr>
            </w:pPr>
            <w:r w:rsidRPr="007D18C1">
              <w:rPr>
                <w:sz w:val="24"/>
                <w:szCs w:val="24"/>
              </w:rPr>
              <w:t>Cuenta con un documento que certifique la garantía de stock de repuestos por un mínimo de 5 años anexando una lista de insumos y repuestos para el equipo</w:t>
            </w:r>
            <w:r>
              <w:rPr>
                <w:sz w:val="24"/>
                <w:szCs w:val="24"/>
              </w:rPr>
              <w:t xml:space="preserve"> incluyendo número de parte o referencia</w:t>
            </w:r>
            <w:r w:rsidRPr="007D18C1">
              <w:rPr>
                <w:sz w:val="24"/>
                <w:szCs w:val="24"/>
              </w:rPr>
              <w:t xml:space="preserve"> y disponibilidad de los mismos para cambio inmediato?</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8440F0">
            <w:pPr>
              <w:jc w:val="both"/>
              <w:rPr>
                <w:sz w:val="24"/>
                <w:szCs w:val="24"/>
              </w:rPr>
            </w:pPr>
            <w:r w:rsidRPr="007D18C1">
              <w:rPr>
                <w:sz w:val="24"/>
                <w:szCs w:val="24"/>
              </w:rPr>
              <w:t>Cuenta con un documento que certifique que la marca lleva como mínimo (5) cinco años en el país, que es el fabricante o distribuidor directo del  fabricante con mínimo de 2 años de representación directa en el país</w:t>
            </w:r>
            <w:r>
              <w:rPr>
                <w:sz w:val="24"/>
                <w:szCs w:val="24"/>
              </w:rPr>
              <w:t>,</w:t>
            </w:r>
            <w:r w:rsidRPr="007D18C1">
              <w:rPr>
                <w:sz w:val="24"/>
                <w:szCs w:val="24"/>
              </w:rPr>
              <w:t xml:space="preserve"> </w:t>
            </w:r>
            <w:r>
              <w:rPr>
                <w:sz w:val="24"/>
                <w:szCs w:val="24"/>
              </w:rPr>
              <w:t>certificado</w:t>
            </w:r>
            <w:r w:rsidRPr="007B4BC8">
              <w:rPr>
                <w:sz w:val="24"/>
                <w:szCs w:val="24"/>
              </w:rPr>
              <w:t xml:space="preserve"> </w:t>
            </w:r>
            <w:r>
              <w:rPr>
                <w:sz w:val="24"/>
                <w:szCs w:val="24"/>
              </w:rPr>
              <w:t>de</w:t>
            </w:r>
            <w:r w:rsidRPr="007B4BC8">
              <w:rPr>
                <w:sz w:val="24"/>
                <w:szCs w:val="24"/>
              </w:rPr>
              <w:t xml:space="preserve"> instalación y desempeño de 1 equipo de las mismas o superiores características (igual marca y línea) al ofertado, esta certificación debe venir firmada por el responsable </w:t>
            </w:r>
            <w:r w:rsidRPr="00A34C93">
              <w:rPr>
                <w:sz w:val="24"/>
                <w:szCs w:val="24"/>
              </w:rPr>
              <w:t>técnico de la institución y el Director Administrativo</w:t>
            </w:r>
            <w:r>
              <w:rPr>
                <w:sz w:val="24"/>
                <w:szCs w:val="24"/>
              </w:rPr>
              <w:t xml:space="preserve"> de acuerdo al formato interno del HUS</w:t>
            </w:r>
            <w:r w:rsidRPr="007D18C1">
              <w:rPr>
                <w:sz w:val="24"/>
                <w:szCs w:val="24"/>
              </w:rPr>
              <w:t>?</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8440F0">
            <w:pPr>
              <w:jc w:val="both"/>
              <w:rPr>
                <w:color w:val="FF0000"/>
                <w:sz w:val="24"/>
                <w:szCs w:val="24"/>
              </w:rPr>
            </w:pPr>
            <w:r w:rsidRPr="007D18C1">
              <w:rPr>
                <w:sz w:val="24"/>
                <w:szCs w:val="24"/>
              </w:rPr>
              <w:t xml:space="preserve">Cuenta con un documento donde se compromete a entregar e instalar en perfecto funcionamiento en el HUS y en los tiempos establecidos en los </w:t>
            </w:r>
            <w:r w:rsidRPr="007D18C1">
              <w:rPr>
                <w:sz w:val="24"/>
                <w:szCs w:val="24"/>
              </w:rPr>
              <w:lastRenderedPageBreak/>
              <w:t xml:space="preserve">pliegos de condiciones, además </w:t>
            </w:r>
            <w:r>
              <w:rPr>
                <w:sz w:val="24"/>
                <w:szCs w:val="24"/>
              </w:rPr>
              <w:t>y posteriormente</w:t>
            </w:r>
            <w:r w:rsidRPr="00C80769">
              <w:rPr>
                <w:sz w:val="24"/>
                <w:szCs w:val="24"/>
              </w:rPr>
              <w:t xml:space="preserve"> realizara calificación de diseño e instalación según formato del HUS</w:t>
            </w:r>
            <w:r w:rsidRPr="007D18C1">
              <w:rPr>
                <w:sz w:val="24"/>
                <w:szCs w:val="24"/>
              </w:rPr>
              <w:t>?</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AD64B9" w:rsidRDefault="000F5D01" w:rsidP="008440F0">
            <w:pPr>
              <w:jc w:val="both"/>
              <w:rPr>
                <w:sz w:val="24"/>
                <w:szCs w:val="24"/>
              </w:rPr>
            </w:pPr>
            <w:r>
              <w:rPr>
                <w:sz w:val="24"/>
                <w:szCs w:val="24"/>
              </w:rPr>
              <w:lastRenderedPageBreak/>
              <w:t>Certifica que garantiza</w:t>
            </w:r>
            <w:r w:rsidRPr="00AD64B9">
              <w:rPr>
                <w:sz w:val="24"/>
                <w:szCs w:val="24"/>
              </w:rPr>
              <w:t xml:space="preserve"> la capacitación técnica y de mantenimiento que contemple los siguientes temas: Operación y Funcionamiento, Mantenimiento Preventivo, Mantenimiento correctivo, Fallas </w:t>
            </w:r>
            <w:proofErr w:type="spellStart"/>
            <w:r w:rsidRPr="00AD64B9">
              <w:rPr>
                <w:sz w:val="24"/>
                <w:szCs w:val="24"/>
              </w:rPr>
              <w:t>mas</w:t>
            </w:r>
            <w:proofErr w:type="spellEnd"/>
            <w:r w:rsidRPr="00AD64B9">
              <w:rPr>
                <w:sz w:val="24"/>
                <w:szCs w:val="24"/>
              </w:rPr>
              <w:t xml:space="preserve"> frecuentes, Bloqueos del equipo, Protocolo de Limpieza y Desinfección, Aplicaciones Médicas y Clínicas, esta capacitación deben ir dirigida hacia el  personal de equipo </w:t>
            </w:r>
            <w:proofErr w:type="spellStart"/>
            <w:r w:rsidRPr="00AD64B9">
              <w:rPr>
                <w:sz w:val="24"/>
                <w:szCs w:val="24"/>
              </w:rPr>
              <w:t>medico</w:t>
            </w:r>
            <w:proofErr w:type="spellEnd"/>
            <w:r w:rsidRPr="00AD64B9">
              <w:rPr>
                <w:sz w:val="24"/>
                <w:szCs w:val="24"/>
              </w:rPr>
              <w:t xml:space="preserve"> con una duración no menor a 10 horas certificadas. Estas capacitaciones se dictaran en el número que sean necesarias durante el tiempo de garantía, es de obligatoriedad entregar evidencia de que realizó dichas capacitaciones, además deberá entregar plan de capacitación que contemple como mínimo los siguientes ítems: Objetivo de la capacitación, Competencias integrales a desarrollar según perfil, contenido de la capacitación, metodología, descripción de cómo se realizará la evaluación por competencias y perfil del capacitador</w:t>
            </w:r>
            <w:r>
              <w:rPr>
                <w:sz w:val="24"/>
                <w:szCs w:val="24"/>
              </w:rPr>
              <w:t>?</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AD64B9" w:rsidRDefault="000F5D01" w:rsidP="00F33FA3">
            <w:pPr>
              <w:jc w:val="both"/>
              <w:rPr>
                <w:sz w:val="24"/>
                <w:szCs w:val="24"/>
              </w:rPr>
            </w:pPr>
            <w:r>
              <w:rPr>
                <w:sz w:val="24"/>
                <w:szCs w:val="24"/>
              </w:rPr>
              <w:t>Certifica que garantiza</w:t>
            </w:r>
            <w:r w:rsidRPr="00AD64B9">
              <w:rPr>
                <w:sz w:val="24"/>
                <w:szCs w:val="24"/>
              </w:rPr>
              <w:t xml:space="preserve"> la capacitación al personal médico y asistencial que operara los equipos que contemple los siguientes temas: Operación y Funcionamiento, Protocolo de Limpieza, Desinfección y recomendaciones de cuidado, Aplicaciones Médicas y Clínicas, las cuales deberán ser certificadas y se dictaran en la </w:t>
            </w:r>
            <w:r w:rsidRPr="00AD64B9">
              <w:rPr>
                <w:sz w:val="24"/>
                <w:szCs w:val="24"/>
              </w:rPr>
              <w:lastRenderedPageBreak/>
              <w:t>sede de instalación del equipo, en el número que sean necesarias durante el tiempo de garantía, es de obligatoriedad del proveedor entregar evidencia de que realizo dichas capacitaciones de cada uno de los turnos en que se solicite la capacitación, además deberá entregar plan de capacitación que contemple como mínimo los siguientes ítems: Objetivo de la capacitación, Competencias integrales a desarrollar según perfil, contenido de la capacitación, metodología, descripción de cómo se realizara la evaluación por competencias y perfil del capacitador</w:t>
            </w:r>
            <w:r>
              <w:rPr>
                <w:sz w:val="24"/>
                <w:szCs w:val="24"/>
              </w:rPr>
              <w:t>?</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F33FA3">
            <w:pPr>
              <w:jc w:val="both"/>
              <w:rPr>
                <w:sz w:val="24"/>
                <w:szCs w:val="24"/>
              </w:rPr>
            </w:pPr>
            <w:r>
              <w:rPr>
                <w:sz w:val="24"/>
                <w:szCs w:val="24"/>
              </w:rPr>
              <w:lastRenderedPageBreak/>
              <w:t xml:space="preserve">Certifica que </w:t>
            </w:r>
            <w:r w:rsidRPr="00817D4F">
              <w:rPr>
                <w:sz w:val="24"/>
                <w:szCs w:val="24"/>
              </w:rPr>
              <w:t>entregar</w:t>
            </w:r>
            <w:r>
              <w:rPr>
                <w:sz w:val="24"/>
                <w:szCs w:val="24"/>
              </w:rPr>
              <w:t>a</w:t>
            </w:r>
            <w:r w:rsidRPr="00817D4F">
              <w:rPr>
                <w:sz w:val="24"/>
                <w:szCs w:val="24"/>
              </w:rPr>
              <w:t xml:space="preserve"> un video</w:t>
            </w:r>
            <w:r>
              <w:rPr>
                <w:sz w:val="24"/>
                <w:szCs w:val="24"/>
              </w:rPr>
              <w:t xml:space="preserve"> tutorial</w:t>
            </w:r>
            <w:r w:rsidRPr="00817D4F">
              <w:rPr>
                <w:sz w:val="24"/>
                <w:szCs w:val="24"/>
              </w:rPr>
              <w:t xml:space="preserve"> </w:t>
            </w:r>
            <w:r>
              <w:rPr>
                <w:sz w:val="24"/>
                <w:szCs w:val="24"/>
              </w:rPr>
              <w:t xml:space="preserve">en idioma español </w:t>
            </w:r>
            <w:r w:rsidRPr="00817D4F">
              <w:rPr>
                <w:sz w:val="24"/>
                <w:szCs w:val="24"/>
              </w:rPr>
              <w:t xml:space="preserve">con </w:t>
            </w:r>
            <w:r>
              <w:rPr>
                <w:sz w:val="24"/>
                <w:szCs w:val="24"/>
              </w:rPr>
              <w:t>duración</w:t>
            </w:r>
            <w:r w:rsidRPr="00817D4F">
              <w:rPr>
                <w:sz w:val="24"/>
                <w:szCs w:val="24"/>
              </w:rPr>
              <w:t xml:space="preserve"> 10 a 15 minutos en formato AVI o MP4 que contemple los siguientes temas</w:t>
            </w:r>
            <w:r>
              <w:rPr>
                <w:sz w:val="24"/>
                <w:szCs w:val="24"/>
              </w:rPr>
              <w:t xml:space="preserve"> como mínimo</w:t>
            </w:r>
            <w:r w:rsidRPr="00817D4F">
              <w:rPr>
                <w:sz w:val="24"/>
                <w:szCs w:val="24"/>
              </w:rPr>
              <w:t>: Operación y Funcionamiento, Protocolo de Limpieza, Desinfección y recomendaciones de cuidado</w:t>
            </w:r>
            <w:r>
              <w:rPr>
                <w:sz w:val="24"/>
                <w:szCs w:val="24"/>
              </w:rPr>
              <w:t>?</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F33FA3">
            <w:pPr>
              <w:jc w:val="both"/>
              <w:rPr>
                <w:sz w:val="24"/>
                <w:szCs w:val="24"/>
              </w:rPr>
            </w:pPr>
            <w:r>
              <w:rPr>
                <w:sz w:val="24"/>
                <w:szCs w:val="24"/>
              </w:rPr>
              <w:t>Cuenta con documento donde</w:t>
            </w:r>
            <w:r w:rsidRPr="007D18C1">
              <w:rPr>
                <w:sz w:val="24"/>
                <w:szCs w:val="24"/>
              </w:rPr>
              <w:t xml:space="preserve"> certifique que</w:t>
            </w:r>
            <w:r>
              <w:rPr>
                <w:sz w:val="24"/>
                <w:szCs w:val="24"/>
              </w:rPr>
              <w:t xml:space="preserve"> </w:t>
            </w:r>
            <w:r w:rsidRPr="00637FD8">
              <w:rPr>
                <w:sz w:val="24"/>
                <w:szCs w:val="24"/>
              </w:rPr>
              <w:t>entregar</w:t>
            </w:r>
            <w:r>
              <w:rPr>
                <w:sz w:val="24"/>
                <w:szCs w:val="24"/>
              </w:rPr>
              <w:t>a</w:t>
            </w:r>
            <w:r w:rsidRPr="00637FD8">
              <w:rPr>
                <w:sz w:val="24"/>
                <w:szCs w:val="24"/>
              </w:rPr>
              <w:t xml:space="preserve"> los manuales de uso y operación (traducción al español y original), Manuales de servicio y Técnico, planos técnicos, Claves de servicio técnico, Protocol</w:t>
            </w:r>
            <w:r>
              <w:rPr>
                <w:sz w:val="24"/>
                <w:szCs w:val="24"/>
              </w:rPr>
              <w:t xml:space="preserve">os de Mantenimiento de </w:t>
            </w:r>
            <w:proofErr w:type="spellStart"/>
            <w:r>
              <w:rPr>
                <w:sz w:val="24"/>
                <w:szCs w:val="24"/>
              </w:rPr>
              <w:t>fabrica</w:t>
            </w:r>
            <w:proofErr w:type="spellEnd"/>
            <w:r>
              <w:rPr>
                <w:sz w:val="24"/>
                <w:szCs w:val="24"/>
              </w:rPr>
              <w:t xml:space="preserve">, Protocolo de Limpieza y desinfección, Protocolo de Disposición final del equipo y de sus componentes y Ficha técnica de su consumo de energía en stand </w:t>
            </w:r>
            <w:proofErr w:type="spellStart"/>
            <w:r>
              <w:rPr>
                <w:sz w:val="24"/>
                <w:szCs w:val="24"/>
              </w:rPr>
              <w:t>by</w:t>
            </w:r>
            <w:proofErr w:type="spellEnd"/>
            <w:r>
              <w:rPr>
                <w:sz w:val="24"/>
                <w:szCs w:val="24"/>
              </w:rPr>
              <w:t xml:space="preserve"> y en operación </w:t>
            </w:r>
            <w:r w:rsidRPr="00637FD8">
              <w:rPr>
                <w:sz w:val="24"/>
                <w:szCs w:val="24"/>
              </w:rPr>
              <w:t>e instalar</w:t>
            </w:r>
            <w:r>
              <w:rPr>
                <w:sz w:val="24"/>
                <w:szCs w:val="24"/>
              </w:rPr>
              <w:t>a</w:t>
            </w:r>
            <w:r w:rsidRPr="00637FD8">
              <w:rPr>
                <w:sz w:val="24"/>
                <w:szCs w:val="24"/>
              </w:rPr>
              <w:t xml:space="preserve"> Fichas de Guía Rápida de Manejo y Guías rápidas enfocadas a la seguridad del usuario, equipo y paciente según </w:t>
            </w:r>
            <w:r w:rsidRPr="00C93FFB">
              <w:rPr>
                <w:sz w:val="24"/>
                <w:szCs w:val="24"/>
              </w:rPr>
              <w:lastRenderedPageBreak/>
              <w:t>formato del HUS</w:t>
            </w:r>
            <w:r>
              <w:rPr>
                <w:sz w:val="24"/>
                <w:szCs w:val="24"/>
              </w:rPr>
              <w:t xml:space="preserve"> en cada uno de los equipos</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F33FA3">
            <w:pPr>
              <w:jc w:val="both"/>
              <w:rPr>
                <w:sz w:val="24"/>
                <w:szCs w:val="24"/>
              </w:rPr>
            </w:pPr>
            <w:r>
              <w:rPr>
                <w:sz w:val="24"/>
                <w:szCs w:val="24"/>
              </w:rPr>
              <w:lastRenderedPageBreak/>
              <w:t>Cuenta con documento donde</w:t>
            </w:r>
            <w:r w:rsidRPr="007D18C1">
              <w:rPr>
                <w:sz w:val="24"/>
                <w:szCs w:val="24"/>
              </w:rPr>
              <w:t xml:space="preserve"> certifique que</w:t>
            </w:r>
            <w:r>
              <w:rPr>
                <w:sz w:val="24"/>
                <w:szCs w:val="24"/>
              </w:rPr>
              <w:t xml:space="preserve"> u</w:t>
            </w:r>
            <w:r w:rsidRPr="00C93FFB">
              <w:rPr>
                <w:sz w:val="24"/>
                <w:szCs w:val="24"/>
              </w:rPr>
              <w:t>na vez culmine la instalación, se realizarán pruebas de funcionamiento a         satisfacción del personal médico y del personal de ingeniería biomédica quienes deberá verificar que los requerimientos para operación y funcionamiento se cumplan de acuerdo a lo establecido en el formato de calificación de desempeño por lo menos 3 semanas después de su instalación y Certificaran el recibo a satisfacción por el Hospital</w:t>
            </w:r>
            <w:r>
              <w:rPr>
                <w:sz w:val="24"/>
                <w:szCs w:val="24"/>
              </w:rPr>
              <w:t>?</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F33FA3">
            <w:pPr>
              <w:jc w:val="both"/>
              <w:rPr>
                <w:sz w:val="24"/>
                <w:szCs w:val="24"/>
              </w:rPr>
            </w:pPr>
            <w:r>
              <w:rPr>
                <w:sz w:val="24"/>
                <w:szCs w:val="24"/>
              </w:rPr>
              <w:t>Cuenta con documento donde</w:t>
            </w:r>
            <w:r w:rsidRPr="007D18C1">
              <w:rPr>
                <w:sz w:val="24"/>
                <w:szCs w:val="24"/>
              </w:rPr>
              <w:t xml:space="preserve"> certifique</w:t>
            </w:r>
            <w:r>
              <w:rPr>
                <w:sz w:val="24"/>
                <w:szCs w:val="24"/>
              </w:rPr>
              <w:t xml:space="preserve"> que el</w:t>
            </w:r>
            <w:r w:rsidRPr="00AD4D41">
              <w:rPr>
                <w:sz w:val="24"/>
                <w:szCs w:val="24"/>
              </w:rPr>
              <w:t xml:space="preserve"> </w:t>
            </w:r>
            <w:r>
              <w:rPr>
                <w:sz w:val="24"/>
                <w:szCs w:val="24"/>
              </w:rPr>
              <w:t xml:space="preserve">oferente </w:t>
            </w:r>
            <w:r w:rsidRPr="00AD4D41">
              <w:rPr>
                <w:sz w:val="24"/>
                <w:szCs w:val="24"/>
              </w:rPr>
              <w:t>e</w:t>
            </w:r>
            <w:r>
              <w:rPr>
                <w:sz w:val="24"/>
                <w:szCs w:val="24"/>
              </w:rPr>
              <w:t>s</w:t>
            </w:r>
            <w:r w:rsidRPr="00AD4D41">
              <w:rPr>
                <w:sz w:val="24"/>
                <w:szCs w:val="24"/>
              </w:rPr>
              <w:t xml:space="preserve"> </w:t>
            </w:r>
            <w:r>
              <w:rPr>
                <w:sz w:val="24"/>
                <w:szCs w:val="24"/>
              </w:rPr>
              <w:t xml:space="preserve">el </w:t>
            </w:r>
            <w:r w:rsidRPr="00AD4D41">
              <w:rPr>
                <w:sz w:val="24"/>
                <w:szCs w:val="24"/>
              </w:rPr>
              <w:t>enteramente responsable de entregar los diseños de preinstalación (obras civiles, eléctricas, aires acondicionados, ventilación mecánica, modificación de mobiliario, etc.) para el equipo o los equipos ofertados una vez sean adjudicados contando con un tiempo no mayor a 1 semana y será el encargado de validar dichas preinstalaciones</w:t>
            </w:r>
            <w:r>
              <w:rPr>
                <w:sz w:val="24"/>
                <w:szCs w:val="24"/>
              </w:rPr>
              <w:t xml:space="preserve">, lo cual </w:t>
            </w:r>
            <w:r w:rsidRPr="00AD4D41">
              <w:rPr>
                <w:sz w:val="24"/>
                <w:szCs w:val="24"/>
              </w:rPr>
              <w:t>eximirá al HUS de cualquier contratiempo o faltante presentado una vez aceptadas dichas preinstalaciones las cuales serán asumidas por el proveedor de no ser informadas</w:t>
            </w:r>
            <w:r>
              <w:rPr>
                <w:sz w:val="24"/>
                <w:szCs w:val="24"/>
              </w:rPr>
              <w:t>.</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F33FA3">
            <w:pPr>
              <w:jc w:val="both"/>
              <w:rPr>
                <w:sz w:val="24"/>
                <w:szCs w:val="24"/>
              </w:rPr>
            </w:pPr>
            <w:r w:rsidRPr="007D18C1">
              <w:rPr>
                <w:sz w:val="24"/>
                <w:szCs w:val="24"/>
              </w:rPr>
              <w:t>Presenta documento con los siguientes datos: Dirección de la sede más próxima al hospital, Números telefónicos, celulares, FAX y correo electrónico, cantidad de técnicos y nivel académico?</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F33FA3">
            <w:pPr>
              <w:jc w:val="both"/>
              <w:rPr>
                <w:sz w:val="24"/>
                <w:szCs w:val="24"/>
              </w:rPr>
            </w:pPr>
            <w:r w:rsidRPr="007D18C1">
              <w:rPr>
                <w:sz w:val="24"/>
                <w:szCs w:val="24"/>
              </w:rPr>
              <w:t xml:space="preserve">Cuenta con documento donde el </w:t>
            </w:r>
            <w:r w:rsidRPr="007D18C1">
              <w:rPr>
                <w:sz w:val="24"/>
                <w:szCs w:val="24"/>
              </w:rPr>
              <w:lastRenderedPageBreak/>
              <w:t>certifique que cuenta con equipos de respaldo para la tecnología propuesta?</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F33FA3">
            <w:pPr>
              <w:jc w:val="both"/>
              <w:rPr>
                <w:sz w:val="24"/>
                <w:szCs w:val="24"/>
              </w:rPr>
            </w:pPr>
            <w:r w:rsidRPr="007D18C1">
              <w:rPr>
                <w:sz w:val="24"/>
                <w:szCs w:val="24"/>
              </w:rPr>
              <w:lastRenderedPageBreak/>
              <w:t>Cuenta con documento que certifique que se compromete a que el tiempo máximo garantizado de respuesta a una eventual solicitud de mantenimiento, debe ser de 8 horas máximo?</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F33FA3">
            <w:pPr>
              <w:jc w:val="both"/>
              <w:rPr>
                <w:sz w:val="24"/>
                <w:szCs w:val="24"/>
              </w:rPr>
            </w:pPr>
            <w:r w:rsidRPr="007D18C1">
              <w:rPr>
                <w:sz w:val="24"/>
                <w:szCs w:val="24"/>
              </w:rPr>
              <w:t>Cuenta con documento que certifique que se compromete a que el tiempo máximo garantizado de solución del problema a una eventual solicitud de mantenimiento, debe ser de 24 horas máximo y si supera este tiempo instalaran un equipo de respaldo de similares o mejores características?</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F33FA3">
            <w:pPr>
              <w:jc w:val="both"/>
              <w:rPr>
                <w:sz w:val="24"/>
                <w:szCs w:val="24"/>
              </w:rPr>
            </w:pPr>
            <w:r w:rsidRPr="007D18C1">
              <w:rPr>
                <w:sz w:val="24"/>
                <w:szCs w:val="24"/>
              </w:rPr>
              <w:t>Cuenta con un documento que certifique que se compromete a realizar la calibración anual para el equipo ofertado y donde se muestre el plan de aseguramiento metrológico durante el tiempo de garantía?</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F33FA3">
            <w:pPr>
              <w:jc w:val="both"/>
              <w:rPr>
                <w:sz w:val="24"/>
                <w:szCs w:val="24"/>
              </w:rPr>
            </w:pPr>
            <w:r w:rsidRPr="007D18C1">
              <w:rPr>
                <w:sz w:val="24"/>
                <w:szCs w:val="24"/>
              </w:rPr>
              <w:t xml:space="preserve">Cuenta con un documento donde indique </w:t>
            </w:r>
            <w:r>
              <w:rPr>
                <w:sz w:val="24"/>
                <w:szCs w:val="24"/>
              </w:rPr>
              <w:t>la cantidad</w:t>
            </w:r>
            <w:r w:rsidRPr="007D18C1">
              <w:rPr>
                <w:sz w:val="24"/>
                <w:szCs w:val="24"/>
              </w:rPr>
              <w:t xml:space="preserve"> de mantenimientos preventivos recomendadas por fabrica que se le realizarán al equipo durante los años de garantía del equipo?</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F33FA3">
            <w:pPr>
              <w:jc w:val="both"/>
              <w:rPr>
                <w:sz w:val="24"/>
                <w:szCs w:val="24"/>
              </w:rPr>
            </w:pPr>
            <w:r w:rsidRPr="007D18C1">
              <w:rPr>
                <w:sz w:val="24"/>
                <w:szCs w:val="24"/>
              </w:rPr>
              <w:t xml:space="preserve">Cuenta con un documento donde se comprometa a entregar el certificado de calibración del </w:t>
            </w:r>
            <w:r>
              <w:rPr>
                <w:sz w:val="24"/>
                <w:szCs w:val="24"/>
              </w:rPr>
              <w:t>e</w:t>
            </w:r>
            <w:r w:rsidRPr="007D18C1">
              <w:rPr>
                <w:sz w:val="24"/>
                <w:szCs w:val="24"/>
              </w:rPr>
              <w:t xml:space="preserve">quipo ofertado no mayor a </w:t>
            </w:r>
            <w:r>
              <w:rPr>
                <w:sz w:val="24"/>
                <w:szCs w:val="24"/>
              </w:rPr>
              <w:t>3</w:t>
            </w:r>
            <w:r w:rsidRPr="007D18C1">
              <w:rPr>
                <w:sz w:val="24"/>
                <w:szCs w:val="24"/>
              </w:rPr>
              <w:t xml:space="preserve"> </w:t>
            </w:r>
            <w:r>
              <w:rPr>
                <w:sz w:val="24"/>
                <w:szCs w:val="24"/>
              </w:rPr>
              <w:t>meses</w:t>
            </w:r>
            <w:r w:rsidRPr="007D18C1">
              <w:rPr>
                <w:sz w:val="24"/>
                <w:szCs w:val="24"/>
              </w:rPr>
              <w:t>?</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7D18C1" w:rsidTr="00F33FA3">
        <w:trPr>
          <w:trHeight w:val="137"/>
        </w:trPr>
        <w:tc>
          <w:tcPr>
            <w:tcW w:w="3454" w:type="dxa"/>
          </w:tcPr>
          <w:p w:rsidR="000F5D01" w:rsidRPr="007D18C1" w:rsidRDefault="000F5D01" w:rsidP="00F33FA3">
            <w:pPr>
              <w:jc w:val="both"/>
              <w:rPr>
                <w:sz w:val="24"/>
                <w:szCs w:val="24"/>
              </w:rPr>
            </w:pPr>
            <w:r w:rsidRPr="007D18C1">
              <w:rPr>
                <w:sz w:val="24"/>
                <w:szCs w:val="24"/>
              </w:rPr>
              <w:t>Cuenta con un documento donde certifique que el equipo ofertado tiene una garantía mínima de 2 años</w:t>
            </w:r>
            <w:r>
              <w:rPr>
                <w:sz w:val="24"/>
                <w:szCs w:val="24"/>
              </w:rPr>
              <w:t xml:space="preserve"> o </w:t>
            </w:r>
            <w:proofErr w:type="spellStart"/>
            <w:r>
              <w:rPr>
                <w:sz w:val="24"/>
                <w:szCs w:val="24"/>
              </w:rPr>
              <w:t>mas</w:t>
            </w:r>
            <w:proofErr w:type="spellEnd"/>
            <w:r w:rsidRPr="007D18C1">
              <w:rPr>
                <w:sz w:val="24"/>
                <w:szCs w:val="24"/>
              </w:rPr>
              <w:t xml:space="preserve"> y dicha garantía deberá incluir el cambio de los elementos descritos por fábrica, necesarios para el óptimo funcionamiento de los equipos y </w:t>
            </w:r>
            <w:r w:rsidRPr="007D18C1">
              <w:rPr>
                <w:sz w:val="24"/>
                <w:szCs w:val="24"/>
              </w:rPr>
              <w:lastRenderedPageBreak/>
              <w:t>que deberá cambiar el equipo por uno nuevo con las mismas especificaciones técnicas, si llegará a presentar alguna falla que así lo amerite durante la garantía y de igual manera garantizar un equipo de respaldo en caso de fallo que amerite revisión del mismo fuera de la institución?</w:t>
            </w:r>
          </w:p>
        </w:tc>
        <w:tc>
          <w:tcPr>
            <w:tcW w:w="4140" w:type="dxa"/>
          </w:tcPr>
          <w:p w:rsidR="000F5D01" w:rsidRPr="007D18C1" w:rsidRDefault="000F5D01" w:rsidP="00F33FA3">
            <w:pPr>
              <w:jc w:val="center"/>
              <w:rPr>
                <w:sz w:val="24"/>
                <w:szCs w:val="24"/>
              </w:rPr>
            </w:pPr>
          </w:p>
        </w:tc>
        <w:tc>
          <w:tcPr>
            <w:tcW w:w="1384" w:type="dxa"/>
          </w:tcPr>
          <w:p w:rsidR="000F5D01" w:rsidRPr="007D18C1" w:rsidRDefault="000F5D01" w:rsidP="00F33FA3">
            <w:pPr>
              <w:jc w:val="center"/>
              <w:rPr>
                <w:sz w:val="24"/>
                <w:szCs w:val="24"/>
              </w:rPr>
            </w:pPr>
          </w:p>
        </w:tc>
      </w:tr>
      <w:tr w:rsidR="000F5D01" w:rsidRPr="00FB69A2" w:rsidTr="00F33FA3">
        <w:trPr>
          <w:trHeight w:val="137"/>
        </w:trPr>
        <w:tc>
          <w:tcPr>
            <w:tcW w:w="8978" w:type="dxa"/>
            <w:gridSpan w:val="3"/>
          </w:tcPr>
          <w:p w:rsidR="000F5D01" w:rsidRPr="007D18C1" w:rsidRDefault="000F5D01" w:rsidP="00F33FA3">
            <w:pPr>
              <w:jc w:val="both"/>
              <w:rPr>
                <w:sz w:val="24"/>
                <w:szCs w:val="24"/>
              </w:rPr>
            </w:pPr>
            <w:r w:rsidRPr="007D18C1">
              <w:rPr>
                <w:sz w:val="24"/>
                <w:szCs w:val="24"/>
              </w:rPr>
              <w:lastRenderedPageBreak/>
              <w:t>El proponente podrá realizar las observaciones necesarias, siempre y cuando sean para ampliar la información relacionada con los requerimientos.</w:t>
            </w:r>
          </w:p>
          <w:p w:rsidR="000F5D01" w:rsidRPr="007D18C1" w:rsidRDefault="000F5D01" w:rsidP="00F33FA3">
            <w:pPr>
              <w:jc w:val="both"/>
              <w:rPr>
                <w:sz w:val="24"/>
                <w:szCs w:val="24"/>
              </w:rPr>
            </w:pPr>
          </w:p>
          <w:p w:rsidR="000F5D01" w:rsidRDefault="000F5D01" w:rsidP="00F33FA3">
            <w:pPr>
              <w:rPr>
                <w:sz w:val="24"/>
                <w:szCs w:val="24"/>
              </w:rPr>
            </w:pPr>
            <w:r w:rsidRPr="007D18C1">
              <w:rPr>
                <w:sz w:val="24"/>
                <w:szCs w:val="24"/>
              </w:rPr>
              <w:t>El Hospital Universitario de la Samaritana se tomará el derecho de establecer la configuración que él considere conveniente.</w:t>
            </w:r>
          </w:p>
        </w:tc>
      </w:tr>
    </w:tbl>
    <w:p w:rsidR="000F5D01" w:rsidRPr="00FB69A2" w:rsidRDefault="000F5D01" w:rsidP="00AF23D0">
      <w:pPr>
        <w:jc w:val="both"/>
      </w:pPr>
    </w:p>
    <w:sectPr w:rsidR="000F5D01" w:rsidRPr="00FB69A2" w:rsidSect="002B56B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4162C"/>
    <w:multiLevelType w:val="singleLevel"/>
    <w:tmpl w:val="C8E225E8"/>
    <w:lvl w:ilvl="0">
      <w:numFmt w:val="bullet"/>
      <w:lvlText w:val="-"/>
      <w:lvlJc w:val="left"/>
      <w:pPr>
        <w:tabs>
          <w:tab w:val="num" w:pos="360"/>
        </w:tabs>
        <w:ind w:left="360" w:hanging="360"/>
      </w:pPr>
      <w:rPr>
        <w:rFonts w:ascii="Times New Roman" w:hAnsi="Times New Roman" w:hint="default"/>
      </w:rPr>
    </w:lvl>
  </w:abstractNum>
  <w:abstractNum w:abstractNumId="1">
    <w:nsid w:val="064A01E5"/>
    <w:multiLevelType w:val="hybridMultilevel"/>
    <w:tmpl w:val="3D3C9AB2"/>
    <w:lvl w:ilvl="0" w:tplc="04090001">
      <w:start w:val="1"/>
      <w:numFmt w:val="bullet"/>
      <w:lvlText w:val=""/>
      <w:lvlJc w:val="left"/>
      <w:pPr>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44365"/>
    <w:multiLevelType w:val="hybridMultilevel"/>
    <w:tmpl w:val="988CCD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9B06916"/>
    <w:multiLevelType w:val="multilevel"/>
    <w:tmpl w:val="ADCCFF74"/>
    <w:lvl w:ilvl="0">
      <w:start w:val="3"/>
      <w:numFmt w:val="decimal"/>
      <w:lvlText w:val="%1."/>
      <w:lvlJc w:val="left"/>
      <w:pPr>
        <w:tabs>
          <w:tab w:val="num" w:pos="0"/>
        </w:tabs>
        <w:ind w:left="360" w:hanging="360"/>
      </w:pPr>
      <w:rPr>
        <w:rFonts w:cs="Times New Roman" w:hint="default"/>
      </w:rPr>
    </w:lvl>
    <w:lvl w:ilvl="1">
      <w:start w:val="1"/>
      <w:numFmt w:val="decimal"/>
      <w:lvlText w:val="5.%2"/>
      <w:lvlJc w:val="left"/>
      <w:pPr>
        <w:tabs>
          <w:tab w:val="num" w:pos="0"/>
        </w:tabs>
        <w:ind w:left="360" w:hanging="360"/>
      </w:pPr>
      <w:rPr>
        <w:rFonts w:ascii="Times New Roman" w:hAnsi="Times New Roman" w:cs="Times New Roman" w:hint="default"/>
        <w:b/>
      </w:rPr>
    </w:lvl>
    <w:lvl w:ilvl="2">
      <w:start w:val="1"/>
      <w:numFmt w:val="decimal"/>
      <w:lvlText w:val="%1.%2.%3"/>
      <w:lvlJc w:val="left"/>
      <w:pPr>
        <w:tabs>
          <w:tab w:val="num" w:pos="0"/>
        </w:tabs>
        <w:ind w:left="720" w:hanging="720"/>
      </w:pPr>
      <w:rPr>
        <w:rFonts w:cs="Times New Roman" w:hint="default"/>
        <w:b/>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nsid w:val="10233750"/>
    <w:multiLevelType w:val="hybridMultilevel"/>
    <w:tmpl w:val="0E08AB9A"/>
    <w:lvl w:ilvl="0" w:tplc="9EAA5B9E">
      <w:start w:val="1"/>
      <w:numFmt w:val="decimal"/>
      <w:lvlText w:val="%1."/>
      <w:lvlJc w:val="left"/>
      <w:pPr>
        <w:tabs>
          <w:tab w:val="num" w:pos="720"/>
        </w:tabs>
        <w:ind w:left="720" w:hanging="360"/>
      </w:pPr>
      <w:rPr>
        <w:rFonts w:cs="Times New Roman" w:hint="default"/>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12D0656E"/>
    <w:multiLevelType w:val="hybridMultilevel"/>
    <w:tmpl w:val="10E8EE2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1">
      <w:start w:val="1"/>
      <w:numFmt w:val="bullet"/>
      <w:lvlText w:val=""/>
      <w:lvlJc w:val="left"/>
      <w:pPr>
        <w:tabs>
          <w:tab w:val="num" w:pos="2160"/>
        </w:tabs>
        <w:ind w:left="2160" w:hanging="360"/>
      </w:pPr>
      <w:rPr>
        <w:rFonts w:ascii="Symbol" w:hAnsi="Symbol"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4E97311"/>
    <w:multiLevelType w:val="hybridMultilevel"/>
    <w:tmpl w:val="22D0FFD4"/>
    <w:lvl w:ilvl="0" w:tplc="0C0A0003">
      <w:start w:val="1"/>
      <w:numFmt w:val="bullet"/>
      <w:lvlText w:val="o"/>
      <w:lvlJc w:val="left"/>
      <w:pPr>
        <w:ind w:left="1440" w:hanging="360"/>
      </w:pPr>
      <w:rPr>
        <w:rFonts w:ascii="Courier New" w:hAnsi="Courier New"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1502245C"/>
    <w:multiLevelType w:val="hybridMultilevel"/>
    <w:tmpl w:val="14C6508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78F7D0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nsid w:val="20B275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nsid w:val="23547AA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24E05C3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nsid w:val="2750663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2ABF118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2E26204F"/>
    <w:multiLevelType w:val="hybridMultilevel"/>
    <w:tmpl w:val="3B4C5B02"/>
    <w:lvl w:ilvl="0" w:tplc="D07EF960">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FF169E0"/>
    <w:multiLevelType w:val="singleLevel"/>
    <w:tmpl w:val="0C0A0013"/>
    <w:lvl w:ilvl="0">
      <w:start w:val="1"/>
      <w:numFmt w:val="upperRoman"/>
      <w:lvlText w:val="%1."/>
      <w:lvlJc w:val="left"/>
      <w:pPr>
        <w:tabs>
          <w:tab w:val="num" w:pos="720"/>
        </w:tabs>
        <w:ind w:left="720" w:hanging="720"/>
      </w:pPr>
      <w:rPr>
        <w:rFonts w:cs="Times New Roman" w:hint="default"/>
      </w:rPr>
    </w:lvl>
  </w:abstractNum>
  <w:abstractNum w:abstractNumId="16">
    <w:nsid w:val="3AA57F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nsid w:val="3B283610"/>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18">
    <w:nsid w:val="3BF44932"/>
    <w:multiLevelType w:val="hybridMultilevel"/>
    <w:tmpl w:val="AACE55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0425AE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40B3631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40E54FF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nsid w:val="47B6462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nsid w:val="4F552494"/>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24">
    <w:nsid w:val="4FE601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nsid w:val="5A1C263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5B145C1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nsid w:val="5EE0724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nsid w:val="60F6076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nsid w:val="61AA7CCE"/>
    <w:multiLevelType w:val="hybridMultilevel"/>
    <w:tmpl w:val="B790C4EC"/>
    <w:lvl w:ilvl="0" w:tplc="0C0A0001">
      <w:start w:val="1"/>
      <w:numFmt w:val="bullet"/>
      <w:lvlText w:val=""/>
      <w:lvlJc w:val="left"/>
      <w:pPr>
        <w:tabs>
          <w:tab w:val="num" w:pos="720"/>
        </w:tabs>
        <w:ind w:left="720" w:hanging="360"/>
      </w:pPr>
      <w:rPr>
        <w:rFonts w:ascii="Symbol" w:hAnsi="Symbol" w:hint="default"/>
      </w:rPr>
    </w:lvl>
    <w:lvl w:ilvl="1" w:tplc="0C0A000F">
      <w:start w:val="1"/>
      <w:numFmt w:val="decimal"/>
      <w:lvlText w:val="%2."/>
      <w:lvlJc w:val="left"/>
      <w:pPr>
        <w:tabs>
          <w:tab w:val="num" w:pos="1440"/>
        </w:tabs>
        <w:ind w:left="1440" w:hanging="360"/>
      </w:pPr>
      <w:rPr>
        <w:rFonts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0">
    <w:nsid w:val="65390B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1">
    <w:nsid w:val="69F223F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nsid w:val="6F747653"/>
    <w:multiLevelType w:val="hybridMultilevel"/>
    <w:tmpl w:val="4D542044"/>
    <w:lvl w:ilvl="0" w:tplc="D07EF960">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3">
    <w:nsid w:val="770A13F9"/>
    <w:multiLevelType w:val="singleLevel"/>
    <w:tmpl w:val="0C0A0001"/>
    <w:lvl w:ilvl="0">
      <w:start w:val="5"/>
      <w:numFmt w:val="bullet"/>
      <w:lvlText w:val=""/>
      <w:lvlJc w:val="left"/>
      <w:pPr>
        <w:tabs>
          <w:tab w:val="num" w:pos="360"/>
        </w:tabs>
        <w:ind w:left="360" w:hanging="360"/>
      </w:pPr>
      <w:rPr>
        <w:rFonts w:ascii="Symbol" w:hAnsi="Symbol" w:hint="default"/>
      </w:rPr>
    </w:lvl>
  </w:abstractNum>
  <w:abstractNum w:abstractNumId="34">
    <w:nsid w:val="773C06DE"/>
    <w:multiLevelType w:val="hybridMultilevel"/>
    <w:tmpl w:val="65667AD8"/>
    <w:lvl w:ilvl="0" w:tplc="D07EF960">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15"/>
  </w:num>
  <w:num w:numId="2">
    <w:abstractNumId w:val="33"/>
  </w:num>
  <w:num w:numId="3">
    <w:abstractNumId w:val="21"/>
  </w:num>
  <w:num w:numId="4">
    <w:abstractNumId w:val="17"/>
  </w:num>
  <w:num w:numId="5">
    <w:abstractNumId w:val="23"/>
  </w:num>
  <w:num w:numId="6">
    <w:abstractNumId w:val="0"/>
  </w:num>
  <w:num w:numId="7">
    <w:abstractNumId w:val="10"/>
  </w:num>
  <w:num w:numId="8">
    <w:abstractNumId w:val="11"/>
  </w:num>
  <w:num w:numId="9">
    <w:abstractNumId w:val="9"/>
  </w:num>
  <w:num w:numId="10">
    <w:abstractNumId w:val="24"/>
  </w:num>
  <w:num w:numId="11">
    <w:abstractNumId w:val="12"/>
  </w:num>
  <w:num w:numId="12">
    <w:abstractNumId w:val="13"/>
  </w:num>
  <w:num w:numId="13">
    <w:abstractNumId w:val="19"/>
  </w:num>
  <w:num w:numId="14">
    <w:abstractNumId w:val="25"/>
  </w:num>
  <w:num w:numId="15">
    <w:abstractNumId w:val="22"/>
  </w:num>
  <w:num w:numId="16">
    <w:abstractNumId w:val="27"/>
  </w:num>
  <w:num w:numId="17">
    <w:abstractNumId w:val="31"/>
  </w:num>
  <w:num w:numId="18">
    <w:abstractNumId w:val="30"/>
  </w:num>
  <w:num w:numId="19">
    <w:abstractNumId w:val="20"/>
  </w:num>
  <w:num w:numId="20">
    <w:abstractNumId w:val="8"/>
  </w:num>
  <w:num w:numId="21">
    <w:abstractNumId w:val="16"/>
  </w:num>
  <w:num w:numId="22">
    <w:abstractNumId w:val="26"/>
  </w:num>
  <w:num w:numId="23">
    <w:abstractNumId w:val="28"/>
  </w:num>
  <w:num w:numId="24">
    <w:abstractNumId w:val="29"/>
  </w:num>
  <w:num w:numId="25">
    <w:abstractNumId w:val="1"/>
  </w:num>
  <w:num w:numId="26">
    <w:abstractNumId w:val="2"/>
  </w:num>
  <w:num w:numId="27">
    <w:abstractNumId w:val="5"/>
  </w:num>
  <w:num w:numId="28">
    <w:abstractNumId w:val="14"/>
  </w:num>
  <w:num w:numId="29">
    <w:abstractNumId w:val="32"/>
  </w:num>
  <w:num w:numId="30">
    <w:abstractNumId w:val="34"/>
  </w:num>
  <w:num w:numId="31">
    <w:abstractNumId w:val="18"/>
  </w:num>
  <w:num w:numId="32">
    <w:abstractNumId w:val="6"/>
  </w:num>
  <w:num w:numId="33">
    <w:abstractNumId w:val="7"/>
  </w:num>
  <w:num w:numId="34">
    <w:abstractNumId w:val="3"/>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proofState w:spelling="clean" w:grammar="clean"/>
  <w:documentProtection w:edit="forms" w:enforcement="0"/>
  <w:defaultTabStop w:val="708"/>
  <w:hyphenationZone w:val="425"/>
  <w:doNotHyphenateCaps/>
  <w:doNotShadeFormData/>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D30"/>
    <w:rsid w:val="0000172F"/>
    <w:rsid w:val="0000610B"/>
    <w:rsid w:val="000117CB"/>
    <w:rsid w:val="00023EB2"/>
    <w:rsid w:val="000259DF"/>
    <w:rsid w:val="00030831"/>
    <w:rsid w:val="0005571D"/>
    <w:rsid w:val="0006100A"/>
    <w:rsid w:val="0008091E"/>
    <w:rsid w:val="00084D36"/>
    <w:rsid w:val="00090B8A"/>
    <w:rsid w:val="00095C10"/>
    <w:rsid w:val="000A5122"/>
    <w:rsid w:val="000B3D7C"/>
    <w:rsid w:val="000E7C76"/>
    <w:rsid w:val="000F5D01"/>
    <w:rsid w:val="00100A01"/>
    <w:rsid w:val="00106164"/>
    <w:rsid w:val="00113312"/>
    <w:rsid w:val="0011508E"/>
    <w:rsid w:val="001258F1"/>
    <w:rsid w:val="0013280D"/>
    <w:rsid w:val="00143883"/>
    <w:rsid w:val="001619E1"/>
    <w:rsid w:val="00162880"/>
    <w:rsid w:val="00164AF1"/>
    <w:rsid w:val="0016534E"/>
    <w:rsid w:val="00173146"/>
    <w:rsid w:val="0017504A"/>
    <w:rsid w:val="001769DB"/>
    <w:rsid w:val="0019301F"/>
    <w:rsid w:val="0019536F"/>
    <w:rsid w:val="001A4A2B"/>
    <w:rsid w:val="001D18EE"/>
    <w:rsid w:val="001E1CF7"/>
    <w:rsid w:val="001F49B8"/>
    <w:rsid w:val="001F4FBD"/>
    <w:rsid w:val="001F5552"/>
    <w:rsid w:val="0021642C"/>
    <w:rsid w:val="00223190"/>
    <w:rsid w:val="002237EF"/>
    <w:rsid w:val="00224C66"/>
    <w:rsid w:val="00231656"/>
    <w:rsid w:val="00235F0C"/>
    <w:rsid w:val="0024117B"/>
    <w:rsid w:val="00242B02"/>
    <w:rsid w:val="0025252E"/>
    <w:rsid w:val="002554BC"/>
    <w:rsid w:val="00260F95"/>
    <w:rsid w:val="002617A4"/>
    <w:rsid w:val="00266A62"/>
    <w:rsid w:val="002849B2"/>
    <w:rsid w:val="0028513F"/>
    <w:rsid w:val="00287A92"/>
    <w:rsid w:val="002902B7"/>
    <w:rsid w:val="002971E2"/>
    <w:rsid w:val="002A07E3"/>
    <w:rsid w:val="002A39B5"/>
    <w:rsid w:val="002B56B2"/>
    <w:rsid w:val="002C73F8"/>
    <w:rsid w:val="002D3339"/>
    <w:rsid w:val="002D6BF2"/>
    <w:rsid w:val="002F6BF5"/>
    <w:rsid w:val="002F747C"/>
    <w:rsid w:val="003050AB"/>
    <w:rsid w:val="003077AA"/>
    <w:rsid w:val="00320F9A"/>
    <w:rsid w:val="003279A6"/>
    <w:rsid w:val="00333DDF"/>
    <w:rsid w:val="00335A6F"/>
    <w:rsid w:val="00337BDF"/>
    <w:rsid w:val="003400B8"/>
    <w:rsid w:val="00347BE0"/>
    <w:rsid w:val="0035325E"/>
    <w:rsid w:val="00364DD8"/>
    <w:rsid w:val="0036764C"/>
    <w:rsid w:val="00373C8E"/>
    <w:rsid w:val="00393501"/>
    <w:rsid w:val="003936FB"/>
    <w:rsid w:val="00395F0B"/>
    <w:rsid w:val="003F1DF6"/>
    <w:rsid w:val="003F5E40"/>
    <w:rsid w:val="004149F7"/>
    <w:rsid w:val="004469E9"/>
    <w:rsid w:val="00462385"/>
    <w:rsid w:val="0048099B"/>
    <w:rsid w:val="004B544C"/>
    <w:rsid w:val="004B6CCE"/>
    <w:rsid w:val="004C3B77"/>
    <w:rsid w:val="004C72FE"/>
    <w:rsid w:val="004D62CD"/>
    <w:rsid w:val="004E7BD8"/>
    <w:rsid w:val="004F526E"/>
    <w:rsid w:val="00500177"/>
    <w:rsid w:val="00500C59"/>
    <w:rsid w:val="00510BBF"/>
    <w:rsid w:val="005151BD"/>
    <w:rsid w:val="00521183"/>
    <w:rsid w:val="0052188C"/>
    <w:rsid w:val="00542BFE"/>
    <w:rsid w:val="00547D30"/>
    <w:rsid w:val="0055681C"/>
    <w:rsid w:val="00583AFD"/>
    <w:rsid w:val="00593784"/>
    <w:rsid w:val="005A570F"/>
    <w:rsid w:val="005B0955"/>
    <w:rsid w:val="005B345E"/>
    <w:rsid w:val="005C2489"/>
    <w:rsid w:val="005E4AF0"/>
    <w:rsid w:val="005F3075"/>
    <w:rsid w:val="00600694"/>
    <w:rsid w:val="0060157F"/>
    <w:rsid w:val="00607EEE"/>
    <w:rsid w:val="00611150"/>
    <w:rsid w:val="00612419"/>
    <w:rsid w:val="006135C6"/>
    <w:rsid w:val="00635ACD"/>
    <w:rsid w:val="00637FD8"/>
    <w:rsid w:val="00643CCE"/>
    <w:rsid w:val="006441E2"/>
    <w:rsid w:val="00651DFC"/>
    <w:rsid w:val="00652206"/>
    <w:rsid w:val="006612FA"/>
    <w:rsid w:val="00677B4F"/>
    <w:rsid w:val="006864D6"/>
    <w:rsid w:val="006A2BEB"/>
    <w:rsid w:val="006A3149"/>
    <w:rsid w:val="006B1E83"/>
    <w:rsid w:val="006C0011"/>
    <w:rsid w:val="006C03CB"/>
    <w:rsid w:val="006C0E3F"/>
    <w:rsid w:val="006D14B3"/>
    <w:rsid w:val="006F55C6"/>
    <w:rsid w:val="00700D05"/>
    <w:rsid w:val="00700FAF"/>
    <w:rsid w:val="00715741"/>
    <w:rsid w:val="00716867"/>
    <w:rsid w:val="0071789C"/>
    <w:rsid w:val="00722488"/>
    <w:rsid w:val="0072765E"/>
    <w:rsid w:val="00733417"/>
    <w:rsid w:val="007342A8"/>
    <w:rsid w:val="00741F4F"/>
    <w:rsid w:val="00743B55"/>
    <w:rsid w:val="00743C96"/>
    <w:rsid w:val="00745990"/>
    <w:rsid w:val="007542A3"/>
    <w:rsid w:val="00764309"/>
    <w:rsid w:val="007745D9"/>
    <w:rsid w:val="00774826"/>
    <w:rsid w:val="00775CE4"/>
    <w:rsid w:val="0078482C"/>
    <w:rsid w:val="0078564D"/>
    <w:rsid w:val="00787EFC"/>
    <w:rsid w:val="00790B13"/>
    <w:rsid w:val="007A003C"/>
    <w:rsid w:val="007A3B38"/>
    <w:rsid w:val="007B4BC8"/>
    <w:rsid w:val="007D18C1"/>
    <w:rsid w:val="007D2438"/>
    <w:rsid w:val="007D2DC4"/>
    <w:rsid w:val="007D3886"/>
    <w:rsid w:val="007D5DEF"/>
    <w:rsid w:val="007F28FC"/>
    <w:rsid w:val="007F2D66"/>
    <w:rsid w:val="007F3D07"/>
    <w:rsid w:val="007F61D9"/>
    <w:rsid w:val="00800922"/>
    <w:rsid w:val="00817D4F"/>
    <w:rsid w:val="0082705D"/>
    <w:rsid w:val="008440F0"/>
    <w:rsid w:val="00851676"/>
    <w:rsid w:val="008709A5"/>
    <w:rsid w:val="008721C9"/>
    <w:rsid w:val="00873D01"/>
    <w:rsid w:val="0088083B"/>
    <w:rsid w:val="00887901"/>
    <w:rsid w:val="0089015D"/>
    <w:rsid w:val="008913A9"/>
    <w:rsid w:val="008D33C2"/>
    <w:rsid w:val="008D7A7A"/>
    <w:rsid w:val="008E2630"/>
    <w:rsid w:val="008F3F24"/>
    <w:rsid w:val="008F564A"/>
    <w:rsid w:val="009420DA"/>
    <w:rsid w:val="00945E1D"/>
    <w:rsid w:val="00946455"/>
    <w:rsid w:val="0095579A"/>
    <w:rsid w:val="009559A2"/>
    <w:rsid w:val="00955F6A"/>
    <w:rsid w:val="00957B0E"/>
    <w:rsid w:val="00964C8C"/>
    <w:rsid w:val="00986ADB"/>
    <w:rsid w:val="009943C4"/>
    <w:rsid w:val="009C03BD"/>
    <w:rsid w:val="009C18EB"/>
    <w:rsid w:val="009C38AB"/>
    <w:rsid w:val="009D2680"/>
    <w:rsid w:val="009E4D8A"/>
    <w:rsid w:val="009E4E9C"/>
    <w:rsid w:val="00A0449B"/>
    <w:rsid w:val="00A1062E"/>
    <w:rsid w:val="00A20158"/>
    <w:rsid w:val="00A21F58"/>
    <w:rsid w:val="00A26B5F"/>
    <w:rsid w:val="00A30517"/>
    <w:rsid w:val="00A34C93"/>
    <w:rsid w:val="00A46530"/>
    <w:rsid w:val="00A47F89"/>
    <w:rsid w:val="00A570B9"/>
    <w:rsid w:val="00A62285"/>
    <w:rsid w:val="00A663AD"/>
    <w:rsid w:val="00A70674"/>
    <w:rsid w:val="00A748FC"/>
    <w:rsid w:val="00A74CF4"/>
    <w:rsid w:val="00A8174E"/>
    <w:rsid w:val="00A9599F"/>
    <w:rsid w:val="00AA0180"/>
    <w:rsid w:val="00AA1EEB"/>
    <w:rsid w:val="00AA360E"/>
    <w:rsid w:val="00AA7F01"/>
    <w:rsid w:val="00AB0DE3"/>
    <w:rsid w:val="00AB2C47"/>
    <w:rsid w:val="00AB47D2"/>
    <w:rsid w:val="00AC4A4C"/>
    <w:rsid w:val="00AD3BDF"/>
    <w:rsid w:val="00AD4D41"/>
    <w:rsid w:val="00AD64B9"/>
    <w:rsid w:val="00AD6991"/>
    <w:rsid w:val="00AF23D0"/>
    <w:rsid w:val="00B01F03"/>
    <w:rsid w:val="00B11566"/>
    <w:rsid w:val="00B13B46"/>
    <w:rsid w:val="00B14701"/>
    <w:rsid w:val="00B156BF"/>
    <w:rsid w:val="00B44F4A"/>
    <w:rsid w:val="00B5013F"/>
    <w:rsid w:val="00B50D14"/>
    <w:rsid w:val="00B631AD"/>
    <w:rsid w:val="00B66D5E"/>
    <w:rsid w:val="00B71B8B"/>
    <w:rsid w:val="00B9396A"/>
    <w:rsid w:val="00B955ED"/>
    <w:rsid w:val="00B96A64"/>
    <w:rsid w:val="00BB22A6"/>
    <w:rsid w:val="00BE4E9F"/>
    <w:rsid w:val="00BE7497"/>
    <w:rsid w:val="00C068F3"/>
    <w:rsid w:val="00C16F2A"/>
    <w:rsid w:val="00C217D9"/>
    <w:rsid w:val="00C2616D"/>
    <w:rsid w:val="00C301D0"/>
    <w:rsid w:val="00C43F64"/>
    <w:rsid w:val="00C46C71"/>
    <w:rsid w:val="00C51C35"/>
    <w:rsid w:val="00C677F0"/>
    <w:rsid w:val="00C80769"/>
    <w:rsid w:val="00C93FFB"/>
    <w:rsid w:val="00CA06D0"/>
    <w:rsid w:val="00CA1C74"/>
    <w:rsid w:val="00CA4491"/>
    <w:rsid w:val="00CB2DCE"/>
    <w:rsid w:val="00CB46CF"/>
    <w:rsid w:val="00CB527E"/>
    <w:rsid w:val="00CC2977"/>
    <w:rsid w:val="00CD5010"/>
    <w:rsid w:val="00CD75F0"/>
    <w:rsid w:val="00CE101B"/>
    <w:rsid w:val="00CE139B"/>
    <w:rsid w:val="00CE6E6F"/>
    <w:rsid w:val="00D02044"/>
    <w:rsid w:val="00D05A80"/>
    <w:rsid w:val="00D31E6D"/>
    <w:rsid w:val="00D35683"/>
    <w:rsid w:val="00D41FCF"/>
    <w:rsid w:val="00D5476F"/>
    <w:rsid w:val="00D71FEC"/>
    <w:rsid w:val="00D72E1D"/>
    <w:rsid w:val="00D80661"/>
    <w:rsid w:val="00D852C9"/>
    <w:rsid w:val="00D869AE"/>
    <w:rsid w:val="00D924CA"/>
    <w:rsid w:val="00D96CBA"/>
    <w:rsid w:val="00DB2CC7"/>
    <w:rsid w:val="00DB6F8B"/>
    <w:rsid w:val="00DC3A95"/>
    <w:rsid w:val="00DD2B6D"/>
    <w:rsid w:val="00DD302A"/>
    <w:rsid w:val="00DD51AC"/>
    <w:rsid w:val="00DD77EB"/>
    <w:rsid w:val="00E05182"/>
    <w:rsid w:val="00E11F89"/>
    <w:rsid w:val="00E1291A"/>
    <w:rsid w:val="00E20A72"/>
    <w:rsid w:val="00E34535"/>
    <w:rsid w:val="00E66434"/>
    <w:rsid w:val="00E72E95"/>
    <w:rsid w:val="00E7534E"/>
    <w:rsid w:val="00E8205A"/>
    <w:rsid w:val="00E84FF2"/>
    <w:rsid w:val="00E86CC3"/>
    <w:rsid w:val="00EB7D26"/>
    <w:rsid w:val="00EC3234"/>
    <w:rsid w:val="00EC63A9"/>
    <w:rsid w:val="00ED3DA6"/>
    <w:rsid w:val="00EE056C"/>
    <w:rsid w:val="00EF5909"/>
    <w:rsid w:val="00EF7C63"/>
    <w:rsid w:val="00F0194A"/>
    <w:rsid w:val="00F1395B"/>
    <w:rsid w:val="00F13E77"/>
    <w:rsid w:val="00F16700"/>
    <w:rsid w:val="00F33FA3"/>
    <w:rsid w:val="00F46B8D"/>
    <w:rsid w:val="00F57EE6"/>
    <w:rsid w:val="00F66F71"/>
    <w:rsid w:val="00F86676"/>
    <w:rsid w:val="00F955C8"/>
    <w:rsid w:val="00FA18B3"/>
    <w:rsid w:val="00FA49D5"/>
    <w:rsid w:val="00FA53AD"/>
    <w:rsid w:val="00FA5F32"/>
    <w:rsid w:val="00FA7784"/>
    <w:rsid w:val="00FB13F5"/>
    <w:rsid w:val="00FB34C0"/>
    <w:rsid w:val="00FB69A2"/>
    <w:rsid w:val="00FD7F23"/>
    <w:rsid w:val="00FE7C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martTagType w:namespaceuri="urn:schemas-microsoft-com:office:smarttags" w:name="place"/>
  <w:smartTagType w:namespaceuri="urn:schemas-microsoft-com:office:smarttags" w:name="City"/>
  <w:smartTagType w:namespaceuri="urn:schemas-microsoft-com:office:smarttags" w:name="PostalCode"/>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D30"/>
    <w:rPr>
      <w:rFonts w:ascii="Times New Roman" w:hAnsi="Times New Roman"/>
      <w:sz w:val="20"/>
      <w:szCs w:val="20"/>
      <w:lang w:val="es-MX"/>
    </w:rPr>
  </w:style>
  <w:style w:type="paragraph" w:styleId="Ttulo1">
    <w:name w:val="heading 1"/>
    <w:basedOn w:val="Normal"/>
    <w:next w:val="Normal"/>
    <w:link w:val="Ttulo1Car"/>
    <w:uiPriority w:val="99"/>
    <w:qFormat/>
    <w:rsid w:val="00547D30"/>
    <w:pPr>
      <w:keepNext/>
      <w:jc w:val="both"/>
      <w:outlineLvl w:val="0"/>
    </w:pPr>
    <w:rPr>
      <w:sz w:val="24"/>
      <w:szCs w:val="24"/>
    </w:rPr>
  </w:style>
  <w:style w:type="paragraph" w:styleId="Ttulo2">
    <w:name w:val="heading 2"/>
    <w:basedOn w:val="Normal"/>
    <w:next w:val="Normal"/>
    <w:link w:val="Ttulo2Car"/>
    <w:uiPriority w:val="99"/>
    <w:qFormat/>
    <w:rsid w:val="00547D30"/>
    <w:pPr>
      <w:keepNext/>
      <w:jc w:val="center"/>
      <w:outlineLvl w:val="1"/>
    </w:pPr>
    <w:rPr>
      <w:sz w:val="24"/>
      <w:szCs w:val="24"/>
    </w:rPr>
  </w:style>
  <w:style w:type="paragraph" w:styleId="Ttulo3">
    <w:name w:val="heading 3"/>
    <w:basedOn w:val="Normal"/>
    <w:next w:val="Normal"/>
    <w:link w:val="Ttulo3Car"/>
    <w:uiPriority w:val="99"/>
    <w:qFormat/>
    <w:rsid w:val="00547D30"/>
    <w:pPr>
      <w:keepNext/>
      <w:jc w:val="both"/>
      <w:outlineLvl w:val="2"/>
    </w:pPr>
    <w:rPr>
      <w:color w:val="FF0000"/>
      <w:sz w:val="24"/>
      <w:szCs w:val="24"/>
    </w:rPr>
  </w:style>
  <w:style w:type="paragraph" w:styleId="Ttulo4">
    <w:name w:val="heading 4"/>
    <w:basedOn w:val="Normal"/>
    <w:next w:val="Normal"/>
    <w:link w:val="Ttulo4Car"/>
    <w:uiPriority w:val="99"/>
    <w:qFormat/>
    <w:rsid w:val="00547D30"/>
    <w:pPr>
      <w:keepNext/>
      <w:outlineLvl w:val="3"/>
    </w:pPr>
    <w:rPr>
      <w:b/>
      <w:bCs/>
      <w:lang w:val="es-ES"/>
    </w:rPr>
  </w:style>
  <w:style w:type="paragraph" w:styleId="Ttulo5">
    <w:name w:val="heading 5"/>
    <w:basedOn w:val="Normal"/>
    <w:next w:val="Normal"/>
    <w:link w:val="Ttulo5Car"/>
    <w:uiPriority w:val="99"/>
    <w:qFormat/>
    <w:rsid w:val="00547D30"/>
    <w:pPr>
      <w:keepNext/>
      <w:jc w:val="both"/>
      <w:outlineLvl w:val="4"/>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9"/>
    <w:locked/>
    <w:rsid w:val="00287A92"/>
    <w:rPr>
      <w:rFonts w:ascii="Cambria" w:hAnsi="Cambria" w:cs="Times New Roman"/>
      <w:b/>
      <w:bCs/>
      <w:kern w:val="32"/>
      <w:sz w:val="32"/>
      <w:szCs w:val="32"/>
      <w:lang w:val="es-MX"/>
    </w:rPr>
  </w:style>
  <w:style w:type="character" w:customStyle="1" w:styleId="Heading2Char">
    <w:name w:val="Heading 2 Char"/>
    <w:basedOn w:val="Fuentedeprrafopredeter"/>
    <w:uiPriority w:val="99"/>
    <w:semiHidden/>
    <w:locked/>
    <w:rsid w:val="00287A92"/>
    <w:rPr>
      <w:rFonts w:ascii="Cambria" w:hAnsi="Cambria" w:cs="Times New Roman"/>
      <w:b/>
      <w:bCs/>
      <w:i/>
      <w:iCs/>
      <w:sz w:val="28"/>
      <w:szCs w:val="28"/>
      <w:lang w:val="es-MX"/>
    </w:rPr>
  </w:style>
  <w:style w:type="character" w:customStyle="1" w:styleId="Heading3Char">
    <w:name w:val="Heading 3 Char"/>
    <w:basedOn w:val="Fuentedeprrafopredeter"/>
    <w:uiPriority w:val="99"/>
    <w:semiHidden/>
    <w:locked/>
    <w:rsid w:val="00287A92"/>
    <w:rPr>
      <w:rFonts w:ascii="Cambria" w:hAnsi="Cambria" w:cs="Times New Roman"/>
      <w:b/>
      <w:bCs/>
      <w:sz w:val="26"/>
      <w:szCs w:val="26"/>
      <w:lang w:val="es-MX"/>
    </w:rPr>
  </w:style>
  <w:style w:type="character" w:customStyle="1" w:styleId="Heading4Char">
    <w:name w:val="Heading 4 Char"/>
    <w:basedOn w:val="Fuentedeprrafopredeter"/>
    <w:uiPriority w:val="99"/>
    <w:semiHidden/>
    <w:locked/>
    <w:rsid w:val="00287A92"/>
    <w:rPr>
      <w:rFonts w:ascii="Calibri" w:hAnsi="Calibri" w:cs="Times New Roman"/>
      <w:b/>
      <w:bCs/>
      <w:sz w:val="28"/>
      <w:szCs w:val="28"/>
      <w:lang w:val="es-MX"/>
    </w:rPr>
  </w:style>
  <w:style w:type="character" w:customStyle="1" w:styleId="Heading5Char">
    <w:name w:val="Heading 5 Char"/>
    <w:basedOn w:val="Fuentedeprrafopredeter"/>
    <w:uiPriority w:val="99"/>
    <w:semiHidden/>
    <w:locked/>
    <w:rsid w:val="00287A92"/>
    <w:rPr>
      <w:rFonts w:ascii="Calibri" w:hAnsi="Calibri" w:cs="Times New Roman"/>
      <w:b/>
      <w:bCs/>
      <w:i/>
      <w:iCs/>
      <w:sz w:val="26"/>
      <w:szCs w:val="26"/>
      <w:lang w:val="es-MX"/>
    </w:rPr>
  </w:style>
  <w:style w:type="character" w:customStyle="1" w:styleId="Ttulo1Car">
    <w:name w:val="Título 1 Car"/>
    <w:basedOn w:val="Fuentedeprrafopredeter"/>
    <w:link w:val="Ttulo1"/>
    <w:uiPriority w:val="99"/>
    <w:locked/>
    <w:rsid w:val="00547D30"/>
    <w:rPr>
      <w:rFonts w:ascii="Times New Roman" w:hAnsi="Times New Roman" w:cs="Times New Roman"/>
      <w:sz w:val="20"/>
      <w:szCs w:val="20"/>
      <w:lang w:val="es-MX" w:eastAsia="es-ES"/>
    </w:rPr>
  </w:style>
  <w:style w:type="character" w:customStyle="1" w:styleId="Ttulo2Car">
    <w:name w:val="Título 2 Car"/>
    <w:basedOn w:val="Fuentedeprrafopredeter"/>
    <w:link w:val="Ttulo2"/>
    <w:uiPriority w:val="99"/>
    <w:locked/>
    <w:rsid w:val="00547D30"/>
    <w:rPr>
      <w:rFonts w:ascii="Times New Roman" w:hAnsi="Times New Roman" w:cs="Times New Roman"/>
      <w:sz w:val="20"/>
      <w:szCs w:val="20"/>
      <w:lang w:val="es-MX" w:eastAsia="es-ES"/>
    </w:rPr>
  </w:style>
  <w:style w:type="character" w:customStyle="1" w:styleId="Ttulo3Car">
    <w:name w:val="Título 3 Car"/>
    <w:basedOn w:val="Fuentedeprrafopredeter"/>
    <w:link w:val="Ttulo3"/>
    <w:uiPriority w:val="99"/>
    <w:locked/>
    <w:rsid w:val="00547D30"/>
    <w:rPr>
      <w:rFonts w:ascii="Times New Roman" w:hAnsi="Times New Roman" w:cs="Times New Roman"/>
      <w:color w:val="FF0000"/>
      <w:sz w:val="20"/>
      <w:szCs w:val="20"/>
      <w:lang w:val="es-MX" w:eastAsia="es-ES"/>
    </w:rPr>
  </w:style>
  <w:style w:type="character" w:customStyle="1" w:styleId="Ttulo4Car">
    <w:name w:val="Título 4 Car"/>
    <w:basedOn w:val="Fuentedeprrafopredeter"/>
    <w:link w:val="Ttulo4"/>
    <w:uiPriority w:val="99"/>
    <w:locked/>
    <w:rsid w:val="00547D30"/>
    <w:rPr>
      <w:rFonts w:ascii="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locked/>
    <w:rsid w:val="00547D30"/>
    <w:rPr>
      <w:rFonts w:ascii="Times New Roman" w:hAnsi="Times New Roman" w:cs="Times New Roman"/>
      <w:b/>
      <w:bCs/>
      <w:sz w:val="20"/>
      <w:szCs w:val="20"/>
      <w:lang w:val="es-MX" w:eastAsia="es-ES"/>
    </w:rPr>
  </w:style>
  <w:style w:type="table" w:styleId="Tablaconcuadrcula">
    <w:name w:val="Table Grid"/>
    <w:basedOn w:val="Tablanormal"/>
    <w:uiPriority w:val="99"/>
    <w:rsid w:val="00FA53AD"/>
    <w:rPr>
      <w:rFonts w:eastAsia="Times New Roman"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136552">
      <w:marLeft w:val="0"/>
      <w:marRight w:val="0"/>
      <w:marTop w:val="0"/>
      <w:marBottom w:val="0"/>
      <w:divBdr>
        <w:top w:val="none" w:sz="0" w:space="0" w:color="auto"/>
        <w:left w:val="none" w:sz="0" w:space="0" w:color="auto"/>
        <w:bottom w:val="none" w:sz="0" w:space="0" w:color="auto"/>
        <w:right w:val="none" w:sz="0" w:space="0" w:color="auto"/>
      </w:divBdr>
      <w:divsChild>
        <w:div w:id="379136560">
          <w:marLeft w:val="0"/>
          <w:marRight w:val="0"/>
          <w:marTop w:val="0"/>
          <w:marBottom w:val="0"/>
          <w:divBdr>
            <w:top w:val="none" w:sz="0" w:space="0" w:color="auto"/>
            <w:left w:val="none" w:sz="0" w:space="0" w:color="auto"/>
            <w:bottom w:val="none" w:sz="0" w:space="0" w:color="auto"/>
            <w:right w:val="none" w:sz="0" w:space="0" w:color="auto"/>
          </w:divBdr>
          <w:divsChild>
            <w:div w:id="379136561">
              <w:marLeft w:val="0"/>
              <w:marRight w:val="0"/>
              <w:marTop w:val="0"/>
              <w:marBottom w:val="0"/>
              <w:divBdr>
                <w:top w:val="none" w:sz="0" w:space="0" w:color="auto"/>
                <w:left w:val="none" w:sz="0" w:space="0" w:color="auto"/>
                <w:bottom w:val="none" w:sz="0" w:space="0" w:color="auto"/>
                <w:right w:val="none" w:sz="0" w:space="0" w:color="auto"/>
              </w:divBdr>
              <w:divsChild>
                <w:div w:id="379136559">
                  <w:marLeft w:val="0"/>
                  <w:marRight w:val="0"/>
                  <w:marTop w:val="0"/>
                  <w:marBottom w:val="0"/>
                  <w:divBdr>
                    <w:top w:val="none" w:sz="0" w:space="0" w:color="auto"/>
                    <w:left w:val="none" w:sz="0" w:space="0" w:color="auto"/>
                    <w:bottom w:val="none" w:sz="0" w:space="0" w:color="auto"/>
                    <w:right w:val="none" w:sz="0" w:space="0" w:color="auto"/>
                  </w:divBdr>
                  <w:divsChild>
                    <w:div w:id="379136557">
                      <w:marLeft w:val="0"/>
                      <w:marRight w:val="0"/>
                      <w:marTop w:val="0"/>
                      <w:marBottom w:val="0"/>
                      <w:divBdr>
                        <w:top w:val="none" w:sz="0" w:space="0" w:color="auto"/>
                        <w:left w:val="none" w:sz="0" w:space="0" w:color="auto"/>
                        <w:bottom w:val="none" w:sz="0" w:space="0" w:color="auto"/>
                        <w:right w:val="none" w:sz="0" w:space="0" w:color="auto"/>
                      </w:divBdr>
                      <w:divsChild>
                        <w:div w:id="379136558">
                          <w:marLeft w:val="4290"/>
                          <w:marRight w:val="0"/>
                          <w:marTop w:val="0"/>
                          <w:marBottom w:val="0"/>
                          <w:divBdr>
                            <w:top w:val="none" w:sz="0" w:space="0" w:color="auto"/>
                            <w:left w:val="none" w:sz="0" w:space="0" w:color="auto"/>
                            <w:bottom w:val="none" w:sz="0" w:space="0" w:color="auto"/>
                            <w:right w:val="none" w:sz="0" w:space="0" w:color="auto"/>
                          </w:divBdr>
                          <w:divsChild>
                            <w:div w:id="379136555">
                              <w:marLeft w:val="0"/>
                              <w:marRight w:val="0"/>
                              <w:marTop w:val="0"/>
                              <w:marBottom w:val="0"/>
                              <w:divBdr>
                                <w:top w:val="none" w:sz="0" w:space="0" w:color="auto"/>
                                <w:left w:val="none" w:sz="0" w:space="0" w:color="auto"/>
                                <w:bottom w:val="none" w:sz="0" w:space="0" w:color="auto"/>
                                <w:right w:val="none" w:sz="0" w:space="0" w:color="auto"/>
                              </w:divBdr>
                              <w:divsChild>
                                <w:div w:id="379136550">
                                  <w:marLeft w:val="0"/>
                                  <w:marRight w:val="0"/>
                                  <w:marTop w:val="0"/>
                                  <w:marBottom w:val="0"/>
                                  <w:divBdr>
                                    <w:top w:val="none" w:sz="0" w:space="0" w:color="auto"/>
                                    <w:left w:val="none" w:sz="0" w:space="0" w:color="auto"/>
                                    <w:bottom w:val="none" w:sz="0" w:space="0" w:color="auto"/>
                                    <w:right w:val="none" w:sz="0" w:space="0" w:color="auto"/>
                                  </w:divBdr>
                                  <w:divsChild>
                                    <w:div w:id="379136556">
                                      <w:marLeft w:val="0"/>
                                      <w:marRight w:val="0"/>
                                      <w:marTop w:val="0"/>
                                      <w:marBottom w:val="0"/>
                                      <w:divBdr>
                                        <w:top w:val="none" w:sz="0" w:space="0" w:color="auto"/>
                                        <w:left w:val="none" w:sz="0" w:space="0" w:color="auto"/>
                                        <w:bottom w:val="none" w:sz="0" w:space="0" w:color="auto"/>
                                        <w:right w:val="none" w:sz="0" w:space="0" w:color="auto"/>
                                      </w:divBdr>
                                      <w:divsChild>
                                        <w:div w:id="379136562">
                                          <w:marLeft w:val="0"/>
                                          <w:marRight w:val="0"/>
                                          <w:marTop w:val="0"/>
                                          <w:marBottom w:val="0"/>
                                          <w:divBdr>
                                            <w:top w:val="none" w:sz="0" w:space="0" w:color="auto"/>
                                            <w:left w:val="none" w:sz="0" w:space="0" w:color="auto"/>
                                            <w:bottom w:val="none" w:sz="0" w:space="0" w:color="auto"/>
                                            <w:right w:val="none" w:sz="0" w:space="0" w:color="auto"/>
                                          </w:divBdr>
                                          <w:divsChild>
                                            <w:div w:id="379136568">
                                              <w:marLeft w:val="0"/>
                                              <w:marRight w:val="0"/>
                                              <w:marTop w:val="0"/>
                                              <w:marBottom w:val="0"/>
                                              <w:divBdr>
                                                <w:top w:val="none" w:sz="0" w:space="0" w:color="auto"/>
                                                <w:left w:val="none" w:sz="0" w:space="0" w:color="auto"/>
                                                <w:bottom w:val="none" w:sz="0" w:space="0" w:color="auto"/>
                                                <w:right w:val="none" w:sz="0" w:space="0" w:color="auto"/>
                                              </w:divBdr>
                                              <w:divsChild>
                                                <w:div w:id="379136566">
                                                  <w:marLeft w:val="0"/>
                                                  <w:marRight w:val="0"/>
                                                  <w:marTop w:val="300"/>
                                                  <w:marBottom w:val="150"/>
                                                  <w:divBdr>
                                                    <w:top w:val="none" w:sz="0" w:space="0" w:color="auto"/>
                                                    <w:left w:val="none" w:sz="0" w:space="0" w:color="auto"/>
                                                    <w:bottom w:val="none" w:sz="0" w:space="0" w:color="auto"/>
                                                    <w:right w:val="none" w:sz="0" w:space="0" w:color="auto"/>
                                                  </w:divBdr>
                                                </w:div>
                                                <w:div w:id="379136567">
                                                  <w:marLeft w:val="0"/>
                                                  <w:marRight w:val="0"/>
                                                  <w:marTop w:val="150"/>
                                                  <w:marBottom w:val="0"/>
                                                  <w:divBdr>
                                                    <w:top w:val="none" w:sz="0" w:space="0" w:color="auto"/>
                                                    <w:left w:val="none" w:sz="0" w:space="0" w:color="auto"/>
                                                    <w:bottom w:val="none" w:sz="0" w:space="0" w:color="auto"/>
                                                    <w:right w:val="none" w:sz="0" w:space="0" w:color="auto"/>
                                                  </w:divBdr>
                                                  <w:divsChild>
                                                    <w:div w:id="379136549">
                                                      <w:marLeft w:val="0"/>
                                                      <w:marRight w:val="0"/>
                                                      <w:marTop w:val="0"/>
                                                      <w:marBottom w:val="150"/>
                                                      <w:divBdr>
                                                        <w:top w:val="none" w:sz="0" w:space="0" w:color="auto"/>
                                                        <w:left w:val="none" w:sz="0" w:space="0" w:color="auto"/>
                                                        <w:bottom w:val="none" w:sz="0" w:space="0" w:color="auto"/>
                                                        <w:right w:val="none" w:sz="0" w:space="0" w:color="auto"/>
                                                      </w:divBdr>
                                                    </w:div>
                                                    <w:div w:id="379136551">
                                                      <w:marLeft w:val="0"/>
                                                      <w:marRight w:val="0"/>
                                                      <w:marTop w:val="0"/>
                                                      <w:marBottom w:val="150"/>
                                                      <w:divBdr>
                                                        <w:top w:val="none" w:sz="0" w:space="0" w:color="auto"/>
                                                        <w:left w:val="none" w:sz="0" w:space="0" w:color="auto"/>
                                                        <w:bottom w:val="none" w:sz="0" w:space="0" w:color="auto"/>
                                                        <w:right w:val="none" w:sz="0" w:space="0" w:color="auto"/>
                                                      </w:divBdr>
                                                    </w:div>
                                                    <w:div w:id="379136553">
                                                      <w:marLeft w:val="0"/>
                                                      <w:marRight w:val="0"/>
                                                      <w:marTop w:val="0"/>
                                                      <w:marBottom w:val="150"/>
                                                      <w:divBdr>
                                                        <w:top w:val="none" w:sz="0" w:space="0" w:color="auto"/>
                                                        <w:left w:val="none" w:sz="0" w:space="0" w:color="auto"/>
                                                        <w:bottom w:val="none" w:sz="0" w:space="0" w:color="auto"/>
                                                        <w:right w:val="none" w:sz="0" w:space="0" w:color="auto"/>
                                                      </w:divBdr>
                                                    </w:div>
                                                    <w:div w:id="379136554">
                                                      <w:marLeft w:val="0"/>
                                                      <w:marRight w:val="0"/>
                                                      <w:marTop w:val="0"/>
                                                      <w:marBottom w:val="150"/>
                                                      <w:divBdr>
                                                        <w:top w:val="none" w:sz="0" w:space="0" w:color="auto"/>
                                                        <w:left w:val="none" w:sz="0" w:space="0" w:color="auto"/>
                                                        <w:bottom w:val="none" w:sz="0" w:space="0" w:color="auto"/>
                                                        <w:right w:val="none" w:sz="0" w:space="0" w:color="auto"/>
                                                      </w:divBdr>
                                                    </w:div>
                                                    <w:div w:id="379136563">
                                                      <w:marLeft w:val="0"/>
                                                      <w:marRight w:val="0"/>
                                                      <w:marTop w:val="0"/>
                                                      <w:marBottom w:val="150"/>
                                                      <w:divBdr>
                                                        <w:top w:val="none" w:sz="0" w:space="0" w:color="auto"/>
                                                        <w:left w:val="none" w:sz="0" w:space="0" w:color="auto"/>
                                                        <w:bottom w:val="none" w:sz="0" w:space="0" w:color="auto"/>
                                                        <w:right w:val="none" w:sz="0" w:space="0" w:color="auto"/>
                                                      </w:divBdr>
                                                    </w:div>
                                                    <w:div w:id="379136564">
                                                      <w:marLeft w:val="0"/>
                                                      <w:marRight w:val="0"/>
                                                      <w:marTop w:val="0"/>
                                                      <w:marBottom w:val="150"/>
                                                      <w:divBdr>
                                                        <w:top w:val="none" w:sz="0" w:space="0" w:color="auto"/>
                                                        <w:left w:val="none" w:sz="0" w:space="0" w:color="auto"/>
                                                        <w:bottom w:val="none" w:sz="0" w:space="0" w:color="auto"/>
                                                        <w:right w:val="none" w:sz="0" w:space="0" w:color="auto"/>
                                                      </w:divBdr>
                                                    </w:div>
                                                    <w:div w:id="3791365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15</Pages>
  <Words>4117</Words>
  <Characters>22645</Characters>
  <Application>Microsoft Office Word</Application>
  <DocSecurity>0</DocSecurity>
  <Lines>188</Lines>
  <Paragraphs>53</Paragraphs>
  <ScaleCrop>false</ScaleCrop>
  <Company/>
  <LinksUpToDate>false</LinksUpToDate>
  <CharactersWithSpaces>26709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CHARRY</dc:creator>
  <cp:keywords/>
  <dc:description/>
  <cp:lastModifiedBy>Jairo Andres Beltran Sanchez</cp:lastModifiedBy>
  <cp:revision>10</cp:revision>
  <dcterms:created xsi:type="dcterms:W3CDTF">2015-07-24T23:24:00Z</dcterms:created>
  <dcterms:modified xsi:type="dcterms:W3CDTF">2015-08-27T16:52:00Z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0x0101007992E95470747844BE9F1606CEC3DB43</vt:lpwstr>
  </property>
</Properties>
</file>